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0D" w:rsidRDefault="0018670D" w:rsidP="0018670D">
      <w:pPr>
        <w:pStyle w:val="FR1"/>
        <w:tabs>
          <w:tab w:val="left" w:pos="9639"/>
        </w:tabs>
        <w:spacing w:before="0" w:line="240" w:lineRule="auto"/>
        <w:ind w:left="0" w:right="0"/>
        <w:rPr>
          <w:lang w:val="ru-RU"/>
        </w:rPr>
      </w:pPr>
      <w: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6pt" o:ole="" fillcolor="window">
            <v:imagedata r:id="rId4" o:title=""/>
          </v:shape>
          <o:OLEObject Type="Embed" ProgID="MSPhotoEd.3" ShapeID="_x0000_i1025" DrawAspect="Content" ObjectID="_1504512790" r:id="rId5"/>
        </w:object>
      </w:r>
      <w:r>
        <w:rPr>
          <w:lang w:val="ru-RU"/>
        </w:rPr>
        <w:t xml:space="preserve"> </w:t>
      </w:r>
    </w:p>
    <w:p w:rsidR="0018670D" w:rsidRDefault="0018670D" w:rsidP="0018670D">
      <w:pPr>
        <w:pStyle w:val="FR1"/>
        <w:spacing w:before="0" w:line="240" w:lineRule="auto"/>
        <w:ind w:left="-344" w:right="0"/>
        <w:rPr>
          <w:b/>
          <w:color w:val="0000FF"/>
          <w:sz w:val="40"/>
        </w:rPr>
      </w:pPr>
      <w:r>
        <w:rPr>
          <w:b/>
          <w:color w:val="0000FF"/>
          <w:sz w:val="40"/>
        </w:rPr>
        <w:t>МІНІСТЕРСТВО  ОСВІТИ  І  НАУКИ  УКРАЇНИ</w:t>
      </w:r>
    </w:p>
    <w:p w:rsidR="0018670D" w:rsidRDefault="0018670D" w:rsidP="0018670D">
      <w:pPr>
        <w:pStyle w:val="FR3"/>
        <w:spacing w:before="0" w:line="240" w:lineRule="auto"/>
        <w:ind w:left="0" w:right="-1"/>
        <w:rPr>
          <w:rFonts w:ascii="Times New Roman" w:hAnsi="Times New Roman"/>
          <w:i w:val="0"/>
          <w:color w:val="0000FF"/>
          <w:sz w:val="20"/>
        </w:rPr>
      </w:pPr>
      <w:proofErr w:type="spellStart"/>
      <w:r>
        <w:rPr>
          <w:rFonts w:ascii="Times New Roman" w:hAnsi="Times New Roman"/>
          <w:i w:val="0"/>
          <w:color w:val="0000FF"/>
          <w:sz w:val="20"/>
        </w:rPr>
        <w:t>пр</w:t>
      </w:r>
      <w:proofErr w:type="spellEnd"/>
      <w:r w:rsidRPr="001F72AB">
        <w:rPr>
          <w:rFonts w:ascii="Times New Roman" w:hAnsi="Times New Roman"/>
          <w:i w:val="0"/>
          <w:color w:val="0000FF"/>
          <w:sz w:val="20"/>
          <w:lang w:val="ru-RU"/>
        </w:rPr>
        <w:t>.</w:t>
      </w:r>
      <w:r>
        <w:rPr>
          <w:rFonts w:ascii="Times New Roman" w:hAnsi="Times New Roman"/>
          <w:i w:val="0"/>
          <w:color w:val="0000FF"/>
          <w:sz w:val="20"/>
        </w:rPr>
        <w:t xml:space="preserve"> Перемоги,</w:t>
      </w:r>
      <w:r>
        <w:rPr>
          <w:rFonts w:ascii="Times New Roman" w:hAnsi="Times New Roman"/>
          <w:b w:val="0"/>
          <w:i w:val="0"/>
          <w:color w:val="0000FF"/>
          <w:sz w:val="20"/>
        </w:rPr>
        <w:t xml:space="preserve"> </w:t>
      </w:r>
      <w:smartTag w:uri="urn:schemas-microsoft-com:office:smarttags" w:element="metricconverter">
        <w:smartTagPr>
          <w:attr w:name="ProductID" w:val="10, м"/>
        </w:smartTagPr>
        <w:r>
          <w:rPr>
            <w:rFonts w:ascii="Times New Roman" w:hAnsi="Times New Roman"/>
            <w:b w:val="0"/>
            <w:i w:val="0"/>
            <w:color w:val="0000FF"/>
            <w:sz w:val="20"/>
          </w:rPr>
          <w:t>10,</w:t>
        </w:r>
        <w:r>
          <w:rPr>
            <w:rFonts w:ascii="Times New Roman" w:hAnsi="Times New Roman"/>
            <w:i w:val="0"/>
            <w:color w:val="0000FF"/>
            <w:sz w:val="20"/>
          </w:rPr>
          <w:t xml:space="preserve"> м</w:t>
        </w:r>
      </w:smartTag>
      <w:r>
        <w:rPr>
          <w:rFonts w:ascii="Times New Roman" w:hAnsi="Times New Roman"/>
          <w:i w:val="0"/>
          <w:color w:val="0000FF"/>
          <w:sz w:val="20"/>
        </w:rPr>
        <w:t>. Київ, 01135,  тел. (044)</w:t>
      </w:r>
      <w:r>
        <w:rPr>
          <w:rFonts w:ascii="Times New Roman" w:hAnsi="Times New Roman"/>
          <w:b w:val="0"/>
          <w:i w:val="0"/>
          <w:color w:val="0000FF"/>
          <w:sz w:val="20"/>
        </w:rPr>
        <w:t xml:space="preserve"> </w:t>
      </w:r>
      <w:r w:rsidRPr="00954838">
        <w:rPr>
          <w:rFonts w:ascii="Times New Roman" w:hAnsi="Times New Roman"/>
          <w:b w:val="0"/>
          <w:i w:val="0"/>
          <w:color w:val="0000FF"/>
          <w:sz w:val="20"/>
        </w:rPr>
        <w:t>481-</w:t>
      </w:r>
      <w:r>
        <w:rPr>
          <w:rFonts w:ascii="Times New Roman" w:hAnsi="Times New Roman"/>
          <w:b w:val="0"/>
          <w:i w:val="0"/>
          <w:color w:val="0000FF"/>
          <w:sz w:val="20"/>
        </w:rPr>
        <w:t xml:space="preserve"> 32 -21,</w:t>
      </w:r>
      <w:r>
        <w:rPr>
          <w:rFonts w:ascii="Times New Roman" w:hAnsi="Times New Roman"/>
          <w:i w:val="0"/>
          <w:color w:val="0000FF"/>
          <w:sz w:val="20"/>
        </w:rPr>
        <w:t xml:space="preserve"> факс (044) 2</w:t>
      </w:r>
      <w:r w:rsidRPr="00954838">
        <w:rPr>
          <w:rFonts w:ascii="Times New Roman" w:hAnsi="Times New Roman"/>
          <w:i w:val="0"/>
          <w:color w:val="0000FF"/>
          <w:sz w:val="20"/>
        </w:rPr>
        <w:t>36</w:t>
      </w:r>
      <w:r>
        <w:rPr>
          <w:rFonts w:ascii="Times New Roman" w:hAnsi="Times New Roman"/>
          <w:i w:val="0"/>
          <w:color w:val="0000FF"/>
          <w:sz w:val="20"/>
        </w:rPr>
        <w:t>-1049</w:t>
      </w:r>
    </w:p>
    <w:p w:rsidR="0018670D" w:rsidRPr="00283B57" w:rsidRDefault="0018670D" w:rsidP="0018670D">
      <w:pPr>
        <w:pStyle w:val="FR3"/>
        <w:spacing w:before="0" w:line="240" w:lineRule="auto"/>
        <w:ind w:left="1260" w:right="-1"/>
        <w:rPr>
          <w:rFonts w:ascii="Times New Roman" w:hAnsi="Times New Roman"/>
          <w:i w:val="0"/>
          <w:color w:val="0000FF"/>
          <w:sz w:val="20"/>
        </w:rPr>
      </w:pPr>
      <w:r w:rsidRPr="00283B57">
        <w:rPr>
          <w:rFonts w:ascii="Times New Roman" w:hAnsi="Times New Roman"/>
          <w:i w:val="0"/>
          <w:color w:val="0000FF"/>
          <w:sz w:val="20"/>
          <w:lang w:val="de-DE"/>
        </w:rPr>
        <w:t>E</w:t>
      </w:r>
      <w:r w:rsidRPr="00954838">
        <w:rPr>
          <w:rFonts w:ascii="Times New Roman" w:hAnsi="Times New Roman"/>
          <w:i w:val="0"/>
          <w:color w:val="0000FF"/>
          <w:sz w:val="20"/>
        </w:rPr>
        <w:t>-</w:t>
      </w:r>
      <w:proofErr w:type="spellStart"/>
      <w:r w:rsidRPr="00283B57">
        <w:rPr>
          <w:rFonts w:ascii="Times New Roman" w:hAnsi="Times New Roman"/>
          <w:i w:val="0"/>
          <w:color w:val="0000FF"/>
          <w:sz w:val="20"/>
          <w:lang w:val="de-DE"/>
        </w:rPr>
        <w:t>mail</w:t>
      </w:r>
      <w:proofErr w:type="spellEnd"/>
      <w:r w:rsidRPr="00954838">
        <w:rPr>
          <w:rFonts w:ascii="Times New Roman" w:hAnsi="Times New Roman"/>
          <w:i w:val="0"/>
          <w:color w:val="0000FF"/>
          <w:sz w:val="20"/>
        </w:rPr>
        <w:t xml:space="preserve">: </w:t>
      </w:r>
      <w:hyperlink r:id="rId6" w:history="1">
        <w:r w:rsidRPr="00283B57">
          <w:rPr>
            <w:rStyle w:val="a7"/>
            <w:i w:val="0"/>
            <w:sz w:val="20"/>
            <w:lang w:val="de-DE"/>
          </w:rPr>
          <w:t>ministry</w:t>
        </w:r>
        <w:r w:rsidRPr="00954838">
          <w:rPr>
            <w:rStyle w:val="a7"/>
            <w:i w:val="0"/>
            <w:sz w:val="20"/>
          </w:rPr>
          <w:t>@</w:t>
        </w:r>
        <w:r w:rsidRPr="00283B57">
          <w:rPr>
            <w:rStyle w:val="a7"/>
            <w:i w:val="0"/>
            <w:sz w:val="20"/>
            <w:lang w:val="de-DE"/>
          </w:rPr>
          <w:t>mon</w:t>
        </w:r>
        <w:r w:rsidRPr="00954838">
          <w:rPr>
            <w:rStyle w:val="a7"/>
            <w:i w:val="0"/>
            <w:sz w:val="20"/>
          </w:rPr>
          <w:t>.</w:t>
        </w:r>
        <w:r w:rsidRPr="00283B57">
          <w:rPr>
            <w:rStyle w:val="a7"/>
            <w:i w:val="0"/>
            <w:sz w:val="20"/>
            <w:lang w:val="de-DE"/>
          </w:rPr>
          <w:t>gov</w:t>
        </w:r>
        <w:r w:rsidRPr="00954838">
          <w:rPr>
            <w:rStyle w:val="a7"/>
            <w:i w:val="0"/>
            <w:sz w:val="20"/>
          </w:rPr>
          <w:t>.</w:t>
        </w:r>
        <w:r w:rsidRPr="00283B57">
          <w:rPr>
            <w:rStyle w:val="a7"/>
            <w:i w:val="0"/>
            <w:sz w:val="20"/>
            <w:lang w:val="de-DE"/>
          </w:rPr>
          <w:t>ua</w:t>
        </w:r>
      </w:hyperlink>
      <w:r w:rsidRPr="00954838">
        <w:rPr>
          <w:rFonts w:ascii="Times New Roman" w:hAnsi="Times New Roman"/>
          <w:i w:val="0"/>
          <w:color w:val="0000FF"/>
          <w:sz w:val="20"/>
        </w:rPr>
        <w:t xml:space="preserve">, </w:t>
      </w:r>
      <w:r w:rsidRPr="00283B57">
        <w:rPr>
          <w:rFonts w:ascii="Times New Roman" w:hAnsi="Times New Roman"/>
          <w:i w:val="0"/>
          <w:color w:val="0000FF"/>
          <w:sz w:val="20"/>
        </w:rPr>
        <w:t>код ЄДРПОУ 38621185</w:t>
      </w:r>
    </w:p>
    <w:p w:rsidR="0018670D" w:rsidRPr="00954838" w:rsidRDefault="0018670D" w:rsidP="0018670D">
      <w:pPr>
        <w:pStyle w:val="FR3"/>
        <w:spacing w:before="0" w:line="240" w:lineRule="auto"/>
        <w:ind w:left="0" w:right="0"/>
        <w:rPr>
          <w:color w:val="0000FF"/>
          <w:sz w:val="8"/>
          <w:szCs w:val="8"/>
        </w:rPr>
      </w:pPr>
      <w:r>
        <w:rPr>
          <w:noProof/>
          <w:color w:val="0000FF"/>
          <w:lang w:val="ru-RU"/>
        </w:rPr>
        <w:pict>
          <v:group id="_x0000_s1026" style="position:absolute;left:0;text-align:left;margin-left:0;margin-top:2.8pt;width:7in;height:6.85pt;z-index:251660288" coordorigin="1260,3431" coordsize="10080,137">
            <v:line id="_x0000_s1027" style="position:absolute;mso-wrap-edited:f" from="1276,3431" to="11340,3474" wrapcoords="-64 0 -64 0 21632 0 21632 0 -64 0" strokecolor="blue" strokeweight="2.25pt"/>
            <v:line id="_x0000_s1028" style="position:absolute;flip:y;mso-position-vertical-relative:page" from="1260,3549" to="11340,3568" strokecolor="yellow" strokeweight="2pt"/>
          </v:group>
        </w:pict>
      </w:r>
    </w:p>
    <w:p w:rsidR="0018670D" w:rsidRDefault="0018670D" w:rsidP="0018670D">
      <w:pPr>
        <w:pStyle w:val="FR2"/>
        <w:spacing w:line="240" w:lineRule="auto"/>
        <w:ind w:left="0"/>
        <w:rPr>
          <w:b/>
          <w:sz w:val="28"/>
          <w:szCs w:val="28"/>
        </w:rPr>
      </w:pPr>
    </w:p>
    <w:p w:rsidR="0018670D" w:rsidRPr="00BD522A" w:rsidRDefault="0018670D" w:rsidP="0018670D">
      <w:pPr>
        <w:pStyle w:val="FR2"/>
        <w:spacing w:line="240" w:lineRule="auto"/>
        <w:ind w:left="0"/>
        <w:rPr>
          <w:sz w:val="28"/>
          <w:szCs w:val="28"/>
        </w:rPr>
      </w:pPr>
      <w:r w:rsidRPr="00BD522A">
        <w:rPr>
          <w:sz w:val="28"/>
          <w:szCs w:val="28"/>
        </w:rPr>
        <w:t xml:space="preserve">Від </w:t>
      </w:r>
      <w:r w:rsidRPr="009A0A68">
        <w:rPr>
          <w:sz w:val="28"/>
          <w:szCs w:val="28"/>
          <w:lang w:val="ru-RU"/>
        </w:rPr>
        <w:t>_05.06.</w:t>
      </w:r>
      <w:r w:rsidRPr="0018670D">
        <w:rPr>
          <w:sz w:val="28"/>
          <w:szCs w:val="28"/>
          <w:lang w:val="ru-RU"/>
        </w:rPr>
        <w:t>2015</w:t>
      </w:r>
      <w:r w:rsidRPr="009A0A68">
        <w:rPr>
          <w:sz w:val="28"/>
          <w:szCs w:val="28"/>
          <w:lang w:val="ru-RU"/>
        </w:rPr>
        <w:t>_</w:t>
      </w:r>
      <w:r w:rsidRPr="00BD522A">
        <w:rPr>
          <w:sz w:val="28"/>
          <w:szCs w:val="28"/>
        </w:rPr>
        <w:t xml:space="preserve">№  </w:t>
      </w:r>
      <w:r w:rsidRPr="009A0A68">
        <w:rPr>
          <w:sz w:val="28"/>
          <w:szCs w:val="28"/>
          <w:lang w:val="ru-RU"/>
        </w:rPr>
        <w:t>_</w:t>
      </w:r>
      <w:r w:rsidRPr="0018670D">
        <w:rPr>
          <w:sz w:val="28"/>
          <w:szCs w:val="28"/>
          <w:lang w:val="ru-RU"/>
        </w:rPr>
        <w:t>1/9-280</w:t>
      </w:r>
      <w:r w:rsidRPr="009A0A68">
        <w:rPr>
          <w:sz w:val="28"/>
          <w:szCs w:val="28"/>
          <w:lang w:val="ru-RU"/>
        </w:rPr>
        <w:t>_</w:t>
      </w:r>
      <w:r w:rsidRPr="00BD522A">
        <w:rPr>
          <w:sz w:val="28"/>
          <w:szCs w:val="28"/>
          <w:u w:val="single"/>
        </w:rPr>
        <w:t xml:space="preserve">      </w:t>
      </w:r>
      <w:r w:rsidRPr="00BD522A">
        <w:rPr>
          <w:sz w:val="28"/>
          <w:szCs w:val="28"/>
        </w:rPr>
        <w:t xml:space="preserve"> </w:t>
      </w:r>
      <w:r w:rsidRPr="00BD522A">
        <w:rPr>
          <w:sz w:val="28"/>
          <w:szCs w:val="28"/>
          <w:u w:val="single"/>
        </w:rPr>
        <w:t xml:space="preserve">                 </w:t>
      </w:r>
    </w:p>
    <w:p w:rsidR="0018670D" w:rsidRPr="00BD522A" w:rsidRDefault="0018670D" w:rsidP="0018670D">
      <w:pPr>
        <w:ind w:firstLine="0"/>
        <w:rPr>
          <w:rFonts w:ascii="Times New Roman" w:hAnsi="Times New Roman"/>
        </w:rPr>
      </w:pPr>
      <w:r w:rsidRPr="00BD522A">
        <w:rPr>
          <w:rFonts w:ascii="Times New Roman" w:hAnsi="Times New Roman"/>
          <w:sz w:val="28"/>
          <w:szCs w:val="28"/>
        </w:rPr>
        <w:t>На №</w:t>
      </w:r>
      <w:r w:rsidRPr="00BD522A">
        <w:rPr>
          <w:rFonts w:ascii="Times New Roman" w:hAnsi="Times New Roman"/>
          <w:sz w:val="28"/>
          <w:szCs w:val="28"/>
          <w:u w:val="single"/>
        </w:rPr>
        <w:tab/>
      </w:r>
      <w:r w:rsidRPr="00BD522A">
        <w:rPr>
          <w:rFonts w:ascii="Times New Roman" w:hAnsi="Times New Roman"/>
          <w:sz w:val="28"/>
          <w:szCs w:val="28"/>
          <w:u w:val="single"/>
        </w:rPr>
        <w:tab/>
        <w:t xml:space="preserve">       </w:t>
      </w:r>
      <w:r w:rsidRPr="00BD522A">
        <w:rPr>
          <w:rFonts w:ascii="Times New Roman" w:hAnsi="Times New Roman"/>
          <w:sz w:val="28"/>
          <w:szCs w:val="28"/>
        </w:rPr>
        <w:t xml:space="preserve"> </w:t>
      </w:r>
      <w:proofErr w:type="spellStart"/>
      <w:r w:rsidRPr="00BD522A">
        <w:rPr>
          <w:rFonts w:ascii="Times New Roman" w:hAnsi="Times New Roman"/>
          <w:sz w:val="28"/>
          <w:szCs w:val="28"/>
        </w:rPr>
        <w:t>від</w:t>
      </w:r>
      <w:proofErr w:type="spellEnd"/>
      <w:r w:rsidRPr="00BD522A">
        <w:rPr>
          <w:rFonts w:ascii="Times New Roman" w:hAnsi="Times New Roman"/>
          <w:sz w:val="28"/>
          <w:szCs w:val="28"/>
        </w:rPr>
        <w:t xml:space="preserve"> </w:t>
      </w:r>
      <w:r w:rsidRPr="00BD522A">
        <w:rPr>
          <w:rFonts w:ascii="Times New Roman" w:hAnsi="Times New Roman"/>
          <w:sz w:val="28"/>
          <w:szCs w:val="28"/>
          <w:u w:val="single"/>
        </w:rPr>
        <w:tab/>
      </w:r>
      <w:r w:rsidRPr="00BD522A">
        <w:rPr>
          <w:rFonts w:ascii="Times New Roman" w:hAnsi="Times New Roman"/>
          <w:sz w:val="28"/>
          <w:szCs w:val="28"/>
          <w:u w:val="single"/>
        </w:rPr>
        <w:tab/>
        <w:t xml:space="preserve">      </w:t>
      </w:r>
    </w:p>
    <w:p w:rsidR="0018670D" w:rsidRDefault="0018670D" w:rsidP="0018670D"/>
    <w:p w:rsidR="0018670D" w:rsidRDefault="0018670D" w:rsidP="0018670D">
      <w:pPr>
        <w:ind w:firstLine="709"/>
        <w:rPr>
          <w:rFonts w:ascii="Times New Roman" w:hAnsi="Times New Roman" w:cs="Times New Roman"/>
          <w:sz w:val="28"/>
          <w:szCs w:val="28"/>
          <w:lang w:val="uk-UA"/>
        </w:rPr>
      </w:pPr>
    </w:p>
    <w:p w:rsidR="0018670D" w:rsidRDefault="0018670D" w:rsidP="0018670D">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Департаменти (управління) освіти </w:t>
      </w:r>
    </w:p>
    <w:p w:rsidR="0018670D" w:rsidRDefault="0018670D" w:rsidP="0018670D">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і науки обласних, Київської</w:t>
      </w:r>
    </w:p>
    <w:p w:rsidR="0018670D" w:rsidRDefault="0018670D" w:rsidP="0018670D">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міської державних адміністрацій</w:t>
      </w:r>
    </w:p>
    <w:p w:rsidR="0018670D" w:rsidRDefault="0018670D" w:rsidP="0018670D">
      <w:pPr>
        <w:ind w:firstLine="709"/>
        <w:rPr>
          <w:rFonts w:ascii="Times New Roman" w:hAnsi="Times New Roman" w:cs="Times New Roman"/>
          <w:sz w:val="28"/>
          <w:szCs w:val="28"/>
          <w:lang w:val="uk-UA"/>
        </w:rPr>
      </w:pPr>
    </w:p>
    <w:p w:rsidR="0018670D" w:rsidRDefault="0018670D" w:rsidP="0018670D">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Інститути післядипломної</w:t>
      </w:r>
    </w:p>
    <w:p w:rsidR="0018670D" w:rsidRDefault="0018670D" w:rsidP="0018670D">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педагогічної освіти  </w:t>
      </w:r>
    </w:p>
    <w:p w:rsidR="0018670D" w:rsidRDefault="0018670D" w:rsidP="0018670D">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8670D" w:rsidRPr="00D21EBC" w:rsidRDefault="0018670D" w:rsidP="0018670D">
      <w:pPr>
        <w:ind w:firstLine="709"/>
        <w:rPr>
          <w:szCs w:val="28"/>
          <w:lang w:val="uk-UA"/>
        </w:rPr>
      </w:pPr>
      <w:r>
        <w:rPr>
          <w:rFonts w:ascii="Times New Roman" w:hAnsi="Times New Roman" w:cs="Times New Roman"/>
          <w:sz w:val="28"/>
          <w:szCs w:val="28"/>
          <w:lang w:val="uk-UA"/>
        </w:rPr>
        <w:t xml:space="preserve">                                                                    Загальноосвітні навчальні заклади</w:t>
      </w:r>
    </w:p>
    <w:p w:rsidR="0018670D" w:rsidRDefault="0018670D" w:rsidP="0018670D">
      <w:pPr>
        <w:rPr>
          <w:rFonts w:ascii="Times New Roman" w:hAnsi="Times New Roman" w:cs="Times New Roman"/>
          <w:sz w:val="28"/>
          <w:szCs w:val="28"/>
          <w:lang w:val="uk-UA"/>
        </w:rPr>
      </w:pPr>
    </w:p>
    <w:p w:rsidR="0018670D" w:rsidRDefault="0018670D" w:rsidP="0018670D">
      <w:pPr>
        <w:rPr>
          <w:rFonts w:ascii="Times New Roman" w:hAnsi="Times New Roman" w:cs="Times New Roman"/>
          <w:sz w:val="28"/>
          <w:szCs w:val="28"/>
          <w:lang w:val="uk-UA"/>
        </w:rPr>
      </w:pPr>
    </w:p>
    <w:p w:rsidR="0018670D" w:rsidRDefault="0018670D" w:rsidP="0018670D">
      <w:pPr>
        <w:ind w:firstLine="0"/>
        <w:rPr>
          <w:rFonts w:ascii="Times New Roman" w:hAnsi="Times New Roman" w:cs="Times New Roman"/>
          <w:sz w:val="28"/>
          <w:szCs w:val="28"/>
          <w:lang w:val="uk-UA"/>
        </w:rPr>
      </w:pPr>
      <w:r w:rsidRPr="00C93074">
        <w:rPr>
          <w:rFonts w:ascii="Times New Roman" w:hAnsi="Times New Roman" w:cs="Times New Roman"/>
          <w:sz w:val="28"/>
          <w:szCs w:val="28"/>
          <w:lang w:val="uk-UA"/>
        </w:rPr>
        <w:t xml:space="preserve">Про організацію навчально-виховного </w:t>
      </w:r>
    </w:p>
    <w:p w:rsidR="0018670D" w:rsidRDefault="0018670D" w:rsidP="0018670D">
      <w:pPr>
        <w:ind w:firstLine="0"/>
        <w:rPr>
          <w:rFonts w:ascii="Times New Roman" w:hAnsi="Times New Roman" w:cs="Times New Roman"/>
          <w:sz w:val="28"/>
          <w:szCs w:val="28"/>
          <w:lang w:val="uk-UA"/>
        </w:rPr>
      </w:pPr>
      <w:r w:rsidRPr="00C93074">
        <w:rPr>
          <w:rFonts w:ascii="Times New Roman" w:hAnsi="Times New Roman" w:cs="Times New Roman"/>
          <w:sz w:val="28"/>
          <w:szCs w:val="28"/>
          <w:lang w:val="uk-UA"/>
        </w:rPr>
        <w:t xml:space="preserve">процесу </w:t>
      </w:r>
      <w:r>
        <w:rPr>
          <w:rFonts w:ascii="Times New Roman" w:hAnsi="Times New Roman" w:cs="Times New Roman"/>
          <w:sz w:val="28"/>
          <w:szCs w:val="28"/>
          <w:lang w:val="uk-UA"/>
        </w:rPr>
        <w:t xml:space="preserve">для </w:t>
      </w:r>
      <w:r w:rsidRPr="00C93074">
        <w:rPr>
          <w:rFonts w:ascii="Times New Roman" w:hAnsi="Times New Roman" w:cs="Times New Roman"/>
          <w:sz w:val="28"/>
          <w:szCs w:val="28"/>
          <w:lang w:val="uk-UA"/>
        </w:rPr>
        <w:t xml:space="preserve">учнів з особливими освітніми </w:t>
      </w:r>
    </w:p>
    <w:p w:rsidR="0018670D" w:rsidRDefault="0018670D" w:rsidP="0018670D">
      <w:pPr>
        <w:ind w:firstLine="0"/>
        <w:rPr>
          <w:rFonts w:ascii="Times New Roman" w:hAnsi="Times New Roman" w:cs="Times New Roman"/>
          <w:sz w:val="28"/>
          <w:szCs w:val="28"/>
          <w:lang w:val="uk-UA"/>
        </w:rPr>
      </w:pPr>
      <w:r w:rsidRPr="00C93074">
        <w:rPr>
          <w:rFonts w:ascii="Times New Roman" w:hAnsi="Times New Roman" w:cs="Times New Roman"/>
          <w:sz w:val="28"/>
          <w:szCs w:val="28"/>
          <w:lang w:val="uk-UA"/>
        </w:rPr>
        <w:t xml:space="preserve">потребами загальноосвітніх навчальних </w:t>
      </w:r>
    </w:p>
    <w:p w:rsidR="0018670D" w:rsidRDefault="0018670D" w:rsidP="0018670D">
      <w:pPr>
        <w:ind w:firstLine="0"/>
        <w:rPr>
          <w:rFonts w:ascii="Times New Roman" w:hAnsi="Times New Roman" w:cs="Times New Roman"/>
          <w:sz w:val="28"/>
          <w:szCs w:val="28"/>
          <w:lang w:val="uk-UA"/>
        </w:rPr>
      </w:pPr>
      <w:r w:rsidRPr="00C93074">
        <w:rPr>
          <w:rFonts w:ascii="Times New Roman" w:hAnsi="Times New Roman" w:cs="Times New Roman"/>
          <w:sz w:val="28"/>
          <w:szCs w:val="28"/>
          <w:lang w:val="uk-UA"/>
        </w:rPr>
        <w:t>закладів у 2015/2016 навчальному році</w:t>
      </w:r>
    </w:p>
    <w:p w:rsidR="0018670D" w:rsidRDefault="0018670D" w:rsidP="0018670D">
      <w:pPr>
        <w:ind w:firstLine="0"/>
        <w:rPr>
          <w:rFonts w:ascii="Times New Roman" w:hAnsi="Times New Roman" w:cs="Times New Roman"/>
          <w:sz w:val="28"/>
          <w:szCs w:val="28"/>
          <w:lang w:val="uk-UA"/>
        </w:rPr>
      </w:pPr>
    </w:p>
    <w:p w:rsidR="0018670D" w:rsidRDefault="0018670D" w:rsidP="0018670D">
      <w:pPr>
        <w:ind w:firstLine="0"/>
        <w:rPr>
          <w:rFonts w:ascii="Times New Roman" w:hAnsi="Times New Roman" w:cs="Times New Roman"/>
          <w:sz w:val="28"/>
          <w:szCs w:val="28"/>
          <w:lang w:val="uk-UA"/>
        </w:rPr>
      </w:pPr>
    </w:p>
    <w:p w:rsidR="0018670D" w:rsidRDefault="0018670D" w:rsidP="0018670D">
      <w:pPr>
        <w:ind w:firstLine="708"/>
        <w:rPr>
          <w:rFonts w:ascii="Times New Roman" w:hAnsi="Times New Roman"/>
          <w:sz w:val="28"/>
          <w:szCs w:val="28"/>
          <w:lang w:val="uk-UA"/>
        </w:rPr>
      </w:pPr>
      <w:r>
        <w:rPr>
          <w:rFonts w:ascii="Times New Roman" w:hAnsi="Times New Roman"/>
          <w:sz w:val="28"/>
          <w:szCs w:val="28"/>
          <w:lang w:val="uk-UA"/>
        </w:rPr>
        <w:t>Надсилаємо рекомендації</w:t>
      </w:r>
      <w:r w:rsidRPr="0087008B">
        <w:rPr>
          <w:rFonts w:ascii="Times New Roman" w:hAnsi="Times New Roman"/>
          <w:sz w:val="28"/>
          <w:szCs w:val="28"/>
          <w:lang w:val="uk-UA"/>
        </w:rPr>
        <w:t xml:space="preserve"> Міністерства освіти і науки </w:t>
      </w:r>
      <w:r>
        <w:rPr>
          <w:rFonts w:ascii="Times New Roman" w:hAnsi="Times New Roman"/>
          <w:sz w:val="28"/>
          <w:szCs w:val="28"/>
          <w:lang w:val="uk-UA"/>
        </w:rPr>
        <w:t>України до організації навчально-виховного процесу учнів з особливими освітніми потребами загальноосвітніх навчальних закладів у 2015/2016 навчальному році для використання в роботі.</w:t>
      </w:r>
    </w:p>
    <w:p w:rsidR="0018670D" w:rsidRPr="0087008B" w:rsidRDefault="0018670D" w:rsidP="0018670D">
      <w:pPr>
        <w:rPr>
          <w:rFonts w:ascii="Times New Roman" w:hAnsi="Times New Roman"/>
          <w:sz w:val="28"/>
          <w:szCs w:val="28"/>
          <w:lang w:val="uk-UA"/>
        </w:rPr>
      </w:pPr>
    </w:p>
    <w:p w:rsidR="0018670D" w:rsidRPr="0087008B" w:rsidRDefault="0018670D" w:rsidP="0018670D">
      <w:pPr>
        <w:rPr>
          <w:rFonts w:ascii="Times New Roman" w:hAnsi="Times New Roman"/>
          <w:sz w:val="28"/>
          <w:szCs w:val="28"/>
          <w:lang w:val="uk-UA"/>
        </w:rPr>
      </w:pPr>
      <w:r w:rsidRPr="0087008B">
        <w:rPr>
          <w:rFonts w:ascii="Times New Roman" w:hAnsi="Times New Roman"/>
          <w:sz w:val="28"/>
          <w:szCs w:val="28"/>
          <w:lang w:val="uk-UA"/>
        </w:rPr>
        <w:t>Додаток</w:t>
      </w:r>
      <w:r w:rsidRPr="0087008B">
        <w:rPr>
          <w:rFonts w:ascii="Times New Roman" w:hAnsi="Times New Roman"/>
          <w:color w:val="0000FF"/>
          <w:sz w:val="28"/>
          <w:szCs w:val="28"/>
          <w:lang w:val="uk-UA"/>
        </w:rPr>
        <w:t>:</w:t>
      </w:r>
      <w:r>
        <w:rPr>
          <w:rFonts w:ascii="Times New Roman" w:hAnsi="Times New Roman"/>
          <w:sz w:val="28"/>
          <w:szCs w:val="28"/>
          <w:lang w:val="uk-UA"/>
        </w:rPr>
        <w:t xml:space="preserve"> на 6</w:t>
      </w:r>
      <w:r w:rsidRPr="0087008B">
        <w:rPr>
          <w:rFonts w:ascii="Times New Roman" w:hAnsi="Times New Roman"/>
          <w:sz w:val="28"/>
          <w:szCs w:val="28"/>
          <w:lang w:val="uk-UA"/>
        </w:rPr>
        <w:t xml:space="preserve"> арк.</w:t>
      </w:r>
    </w:p>
    <w:p w:rsidR="0018670D" w:rsidRPr="0087008B" w:rsidRDefault="0018670D" w:rsidP="0018670D">
      <w:pPr>
        <w:ind w:firstLine="0"/>
        <w:rPr>
          <w:rFonts w:ascii="Times New Roman" w:hAnsi="Times New Roman" w:cs="Times New Roman"/>
          <w:sz w:val="28"/>
          <w:szCs w:val="28"/>
          <w:lang w:val="uk-UA"/>
        </w:rPr>
      </w:pPr>
    </w:p>
    <w:p w:rsidR="0018670D" w:rsidRDefault="0018670D" w:rsidP="0018670D">
      <w:pPr>
        <w:ind w:firstLine="0"/>
        <w:rPr>
          <w:rFonts w:ascii="Times New Roman" w:hAnsi="Times New Roman" w:cs="Times New Roman"/>
          <w:sz w:val="28"/>
          <w:szCs w:val="28"/>
          <w:lang w:val="uk-UA"/>
        </w:rPr>
      </w:pPr>
    </w:p>
    <w:p w:rsidR="0018670D" w:rsidRDefault="0018670D" w:rsidP="0018670D">
      <w:pPr>
        <w:ind w:firstLine="0"/>
        <w:rPr>
          <w:rFonts w:ascii="Times New Roman" w:hAnsi="Times New Roman" w:cs="Times New Roman"/>
          <w:sz w:val="28"/>
          <w:szCs w:val="28"/>
          <w:lang w:val="uk-UA"/>
        </w:rPr>
      </w:pPr>
      <w:r>
        <w:rPr>
          <w:rFonts w:ascii="Times New Roman" w:hAnsi="Times New Roman" w:cs="Times New Roman"/>
          <w:sz w:val="28"/>
          <w:szCs w:val="28"/>
          <w:lang w:val="uk-UA"/>
        </w:rPr>
        <w:t>Заступник Міністра –</w:t>
      </w:r>
    </w:p>
    <w:p w:rsidR="0018670D" w:rsidRDefault="0018670D" w:rsidP="0018670D">
      <w:pPr>
        <w:ind w:firstLine="0"/>
        <w:rPr>
          <w:rFonts w:ascii="Times New Roman" w:hAnsi="Times New Roman" w:cs="Times New Roman"/>
          <w:sz w:val="28"/>
          <w:szCs w:val="28"/>
          <w:lang w:val="uk-UA"/>
        </w:rPr>
      </w:pPr>
      <w:r>
        <w:rPr>
          <w:rFonts w:ascii="Times New Roman" w:hAnsi="Times New Roman" w:cs="Times New Roman"/>
          <w:sz w:val="28"/>
          <w:szCs w:val="28"/>
          <w:lang w:val="uk-UA"/>
        </w:rPr>
        <w:t>керівник апарату                                                                              О. В. Дерев</w:t>
      </w:r>
      <w:r w:rsidRPr="00247ED7">
        <w:rPr>
          <w:rFonts w:ascii="Times New Roman" w:hAnsi="Times New Roman" w:cs="Times New Roman"/>
          <w:sz w:val="28"/>
          <w:szCs w:val="28"/>
        </w:rPr>
        <w:t>’</w:t>
      </w:r>
      <w:proofErr w:type="spellStart"/>
      <w:r>
        <w:rPr>
          <w:rFonts w:ascii="Times New Roman" w:hAnsi="Times New Roman" w:cs="Times New Roman"/>
          <w:sz w:val="28"/>
          <w:szCs w:val="28"/>
          <w:lang w:val="uk-UA"/>
        </w:rPr>
        <w:t>янко</w:t>
      </w:r>
      <w:proofErr w:type="spellEnd"/>
      <w:r>
        <w:rPr>
          <w:rFonts w:ascii="Times New Roman" w:hAnsi="Times New Roman" w:cs="Times New Roman"/>
          <w:sz w:val="28"/>
          <w:szCs w:val="28"/>
          <w:lang w:val="uk-UA"/>
        </w:rPr>
        <w:t xml:space="preserve">         </w:t>
      </w:r>
    </w:p>
    <w:p w:rsidR="0018670D" w:rsidRDefault="0018670D" w:rsidP="0018670D">
      <w:pPr>
        <w:ind w:firstLine="0"/>
        <w:rPr>
          <w:rFonts w:ascii="Times New Roman" w:hAnsi="Times New Roman" w:cs="Times New Roman"/>
          <w:sz w:val="28"/>
          <w:szCs w:val="28"/>
          <w:lang w:val="uk-UA"/>
        </w:rPr>
      </w:pPr>
    </w:p>
    <w:p w:rsidR="0018670D" w:rsidRDefault="0018670D" w:rsidP="0018670D">
      <w:pPr>
        <w:ind w:firstLine="0"/>
        <w:rPr>
          <w:rFonts w:ascii="Times New Roman" w:hAnsi="Times New Roman" w:cs="Times New Roman"/>
          <w:sz w:val="28"/>
          <w:szCs w:val="28"/>
          <w:lang w:val="uk-UA"/>
        </w:rPr>
      </w:pPr>
    </w:p>
    <w:p w:rsidR="0018670D" w:rsidRDefault="0018670D" w:rsidP="0018670D">
      <w:pPr>
        <w:ind w:firstLine="0"/>
        <w:rPr>
          <w:rFonts w:ascii="Times New Roman" w:hAnsi="Times New Roman" w:cs="Times New Roman"/>
          <w:sz w:val="28"/>
          <w:szCs w:val="28"/>
          <w:lang w:val="uk-UA"/>
        </w:rPr>
      </w:pPr>
    </w:p>
    <w:p w:rsidR="0018670D" w:rsidRDefault="0018670D" w:rsidP="0018670D">
      <w:pPr>
        <w:ind w:firstLine="0"/>
        <w:rPr>
          <w:rFonts w:ascii="Times New Roman" w:hAnsi="Times New Roman" w:cs="Times New Roman"/>
          <w:sz w:val="28"/>
          <w:szCs w:val="28"/>
          <w:lang w:val="uk-UA"/>
        </w:rPr>
      </w:pPr>
    </w:p>
    <w:p w:rsidR="0018670D" w:rsidRDefault="0018670D" w:rsidP="0018670D">
      <w:pPr>
        <w:ind w:firstLine="0"/>
        <w:rPr>
          <w:rFonts w:ascii="Times New Roman" w:hAnsi="Times New Roman" w:cs="Times New Roman"/>
          <w:sz w:val="28"/>
          <w:szCs w:val="28"/>
          <w:lang w:val="uk-UA"/>
        </w:rPr>
      </w:pPr>
    </w:p>
    <w:p w:rsidR="0018670D" w:rsidRDefault="0018670D" w:rsidP="0018670D">
      <w:pPr>
        <w:ind w:firstLine="0"/>
        <w:rPr>
          <w:rFonts w:ascii="Times New Roman" w:hAnsi="Times New Roman" w:cs="Times New Roman"/>
          <w:sz w:val="20"/>
          <w:szCs w:val="20"/>
          <w:lang w:val="uk-UA"/>
        </w:rPr>
      </w:pPr>
      <w:r>
        <w:rPr>
          <w:rFonts w:ascii="Times New Roman" w:hAnsi="Times New Roman" w:cs="Times New Roman"/>
          <w:sz w:val="20"/>
          <w:szCs w:val="20"/>
          <w:lang w:val="uk-UA"/>
        </w:rPr>
        <w:t>Симоненко Т. В.,</w:t>
      </w:r>
    </w:p>
    <w:p w:rsidR="0018670D" w:rsidRDefault="0018670D" w:rsidP="0018670D">
      <w:pPr>
        <w:ind w:firstLine="0"/>
        <w:rPr>
          <w:rFonts w:ascii="Times New Roman" w:hAnsi="Times New Roman" w:cs="Times New Roman"/>
          <w:sz w:val="20"/>
          <w:szCs w:val="20"/>
          <w:lang w:val="uk-UA"/>
        </w:rPr>
      </w:pPr>
      <w:proofErr w:type="spellStart"/>
      <w:r>
        <w:rPr>
          <w:rFonts w:ascii="Times New Roman" w:hAnsi="Times New Roman" w:cs="Times New Roman"/>
          <w:sz w:val="20"/>
          <w:szCs w:val="20"/>
          <w:lang w:val="uk-UA"/>
        </w:rPr>
        <w:t>Лабайчук</w:t>
      </w:r>
      <w:proofErr w:type="spellEnd"/>
      <w:r>
        <w:rPr>
          <w:rFonts w:ascii="Times New Roman" w:hAnsi="Times New Roman" w:cs="Times New Roman"/>
          <w:sz w:val="20"/>
          <w:szCs w:val="20"/>
          <w:lang w:val="uk-UA"/>
        </w:rPr>
        <w:t xml:space="preserve"> Г. Ф.,</w:t>
      </w:r>
    </w:p>
    <w:p w:rsidR="0018670D" w:rsidRPr="00247ED7" w:rsidRDefault="0018670D" w:rsidP="0018670D">
      <w:pPr>
        <w:ind w:firstLine="0"/>
        <w:rPr>
          <w:rFonts w:ascii="Times New Roman" w:hAnsi="Times New Roman" w:cs="Times New Roman"/>
          <w:sz w:val="20"/>
          <w:szCs w:val="20"/>
          <w:lang w:val="uk-UA"/>
        </w:rPr>
      </w:pPr>
      <w:r>
        <w:rPr>
          <w:rFonts w:ascii="Times New Roman" w:hAnsi="Times New Roman" w:cs="Times New Roman"/>
          <w:sz w:val="20"/>
          <w:szCs w:val="20"/>
          <w:lang w:val="uk-UA"/>
        </w:rPr>
        <w:t>481-47-64</w:t>
      </w:r>
    </w:p>
    <w:p w:rsidR="0018670D" w:rsidRDefault="0018670D" w:rsidP="0018670D">
      <w:pPr>
        <w:ind w:firstLine="708"/>
        <w:jc w:val="center"/>
        <w:rPr>
          <w:rFonts w:ascii="Times New Roman" w:hAnsi="Times New Roman" w:cs="Times New Roman"/>
          <w:sz w:val="28"/>
          <w:szCs w:val="28"/>
          <w:lang w:val="uk-UA"/>
        </w:rPr>
        <w:sectPr w:rsidR="0018670D" w:rsidSect="009A0A68">
          <w:pgSz w:w="11906" w:h="16838"/>
          <w:pgMar w:top="851" w:right="679" w:bottom="851" w:left="1134" w:header="709" w:footer="709" w:gutter="0"/>
          <w:pgNumType w:start="2"/>
          <w:cols w:space="708"/>
          <w:docGrid w:linePitch="360"/>
        </w:sectPr>
      </w:pPr>
      <w:r>
        <w:rPr>
          <w:rFonts w:ascii="Times New Roman" w:hAnsi="Times New Roman" w:cs="Times New Roman"/>
          <w:sz w:val="28"/>
          <w:szCs w:val="28"/>
          <w:lang w:val="uk-UA"/>
        </w:rPr>
        <w:t xml:space="preserve">                                                                      </w:t>
      </w:r>
    </w:p>
    <w:p w:rsidR="0018670D" w:rsidRDefault="0018670D" w:rsidP="0018670D">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8670D">
        <w:rPr>
          <w:rFonts w:ascii="Times New Roman" w:hAnsi="Times New Roman" w:cs="Times New Roman"/>
          <w:sz w:val="28"/>
          <w:szCs w:val="28"/>
        </w:rPr>
        <w:tab/>
      </w:r>
      <w:r w:rsidRPr="0018670D">
        <w:rPr>
          <w:rFonts w:ascii="Times New Roman" w:hAnsi="Times New Roman" w:cs="Times New Roman"/>
          <w:sz w:val="28"/>
          <w:szCs w:val="28"/>
        </w:rPr>
        <w:tab/>
      </w:r>
      <w:r w:rsidRPr="0018670D">
        <w:rPr>
          <w:rFonts w:ascii="Times New Roman" w:hAnsi="Times New Roman" w:cs="Times New Roman"/>
          <w:sz w:val="28"/>
          <w:szCs w:val="28"/>
        </w:rPr>
        <w:tab/>
      </w:r>
      <w:r w:rsidRPr="0018670D">
        <w:rPr>
          <w:rFonts w:ascii="Times New Roman" w:hAnsi="Times New Roman" w:cs="Times New Roman"/>
          <w:sz w:val="28"/>
          <w:szCs w:val="28"/>
        </w:rPr>
        <w:tab/>
      </w:r>
      <w:r w:rsidRPr="0018670D">
        <w:rPr>
          <w:rFonts w:ascii="Times New Roman" w:hAnsi="Times New Roman" w:cs="Times New Roman"/>
          <w:sz w:val="28"/>
          <w:szCs w:val="28"/>
        </w:rPr>
        <w:tab/>
      </w:r>
      <w:r w:rsidRPr="0018670D">
        <w:rPr>
          <w:rFonts w:ascii="Times New Roman" w:hAnsi="Times New Roman" w:cs="Times New Roman"/>
          <w:sz w:val="28"/>
          <w:szCs w:val="28"/>
        </w:rPr>
        <w:tab/>
      </w:r>
      <w:r>
        <w:rPr>
          <w:rFonts w:ascii="Times New Roman" w:hAnsi="Times New Roman" w:cs="Times New Roman"/>
          <w:sz w:val="28"/>
          <w:szCs w:val="28"/>
          <w:lang w:val="uk-UA"/>
        </w:rPr>
        <w:t xml:space="preserve">   Додаток</w:t>
      </w:r>
    </w:p>
    <w:p w:rsidR="0018670D" w:rsidRDefault="0018670D" w:rsidP="0018670D">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до листа Міністерства</w:t>
      </w:r>
    </w:p>
    <w:p w:rsidR="0018670D" w:rsidRDefault="0018670D" w:rsidP="0018670D">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освіти і науки України</w:t>
      </w:r>
    </w:p>
    <w:p w:rsidR="0018670D" w:rsidRDefault="0018670D" w:rsidP="0018670D">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від _</w:t>
      </w:r>
      <w:r w:rsidRPr="009A0A68">
        <w:rPr>
          <w:rFonts w:ascii="Times New Roman" w:hAnsi="Times New Roman" w:cs="Times New Roman"/>
          <w:sz w:val="28"/>
          <w:szCs w:val="28"/>
          <w:lang w:val="uk-UA"/>
        </w:rPr>
        <w:t>05.06.</w:t>
      </w:r>
      <w:r>
        <w:rPr>
          <w:rFonts w:ascii="Times New Roman" w:hAnsi="Times New Roman" w:cs="Times New Roman"/>
          <w:sz w:val="28"/>
          <w:szCs w:val="28"/>
          <w:lang w:val="uk-UA"/>
        </w:rPr>
        <w:t>_ 2015 № _</w:t>
      </w:r>
      <w:r w:rsidRPr="009A0A68">
        <w:rPr>
          <w:rFonts w:ascii="Times New Roman" w:hAnsi="Times New Roman" w:cs="Times New Roman"/>
          <w:sz w:val="28"/>
          <w:szCs w:val="28"/>
          <w:lang w:val="uk-UA"/>
        </w:rPr>
        <w:t>1/9-280</w:t>
      </w:r>
    </w:p>
    <w:p w:rsidR="0018670D" w:rsidRDefault="0018670D" w:rsidP="0018670D">
      <w:pPr>
        <w:ind w:firstLine="709"/>
        <w:rPr>
          <w:rFonts w:ascii="Times New Roman" w:hAnsi="Times New Roman" w:cs="Times New Roman"/>
          <w:b/>
          <w:sz w:val="28"/>
          <w:szCs w:val="28"/>
          <w:lang w:val="uk-UA"/>
        </w:rPr>
      </w:pPr>
    </w:p>
    <w:p w:rsidR="0018670D" w:rsidRPr="00C93074" w:rsidRDefault="0018670D" w:rsidP="0018670D">
      <w:pPr>
        <w:ind w:firstLine="708"/>
        <w:jc w:val="center"/>
        <w:rPr>
          <w:rFonts w:ascii="Times New Roman" w:hAnsi="Times New Roman" w:cs="Times New Roman"/>
          <w:sz w:val="28"/>
          <w:szCs w:val="28"/>
          <w:lang w:val="uk-UA"/>
        </w:rPr>
      </w:pPr>
      <w:r w:rsidRPr="00C93074">
        <w:rPr>
          <w:rFonts w:ascii="Times New Roman" w:hAnsi="Times New Roman" w:cs="Times New Roman"/>
          <w:sz w:val="28"/>
          <w:szCs w:val="28"/>
          <w:lang w:val="uk-UA"/>
        </w:rPr>
        <w:t xml:space="preserve">Про організацію навчально-виховного процесу </w:t>
      </w:r>
      <w:r>
        <w:rPr>
          <w:rFonts w:ascii="Times New Roman" w:hAnsi="Times New Roman" w:cs="Times New Roman"/>
          <w:sz w:val="28"/>
          <w:szCs w:val="28"/>
          <w:lang w:val="uk-UA"/>
        </w:rPr>
        <w:t xml:space="preserve">для </w:t>
      </w:r>
      <w:r w:rsidRPr="00C93074">
        <w:rPr>
          <w:rFonts w:ascii="Times New Roman" w:hAnsi="Times New Roman" w:cs="Times New Roman"/>
          <w:sz w:val="28"/>
          <w:szCs w:val="28"/>
          <w:lang w:val="uk-UA"/>
        </w:rPr>
        <w:t xml:space="preserve">учнів з особливими освітніми потребами загальноосвітніх навчальних закладів </w:t>
      </w:r>
    </w:p>
    <w:p w:rsidR="0018670D" w:rsidRPr="00C93074" w:rsidRDefault="0018670D" w:rsidP="0018670D">
      <w:pPr>
        <w:jc w:val="center"/>
        <w:rPr>
          <w:rFonts w:ascii="Times New Roman" w:hAnsi="Times New Roman" w:cs="Times New Roman"/>
          <w:sz w:val="28"/>
          <w:szCs w:val="28"/>
          <w:lang w:val="uk-UA"/>
        </w:rPr>
      </w:pPr>
      <w:r w:rsidRPr="00C93074">
        <w:rPr>
          <w:rFonts w:ascii="Times New Roman" w:hAnsi="Times New Roman" w:cs="Times New Roman"/>
          <w:sz w:val="28"/>
          <w:szCs w:val="28"/>
          <w:lang w:val="uk-UA"/>
        </w:rPr>
        <w:t>у 2015/2016 навчальному році</w:t>
      </w:r>
    </w:p>
    <w:p w:rsidR="0018670D" w:rsidRPr="00C93074" w:rsidRDefault="0018670D" w:rsidP="0018670D">
      <w:pPr>
        <w:rPr>
          <w:rFonts w:ascii="Times New Roman" w:hAnsi="Times New Roman" w:cs="Times New Roman"/>
          <w:sz w:val="28"/>
          <w:szCs w:val="28"/>
          <w:lang w:val="uk-UA"/>
        </w:rPr>
      </w:pPr>
    </w:p>
    <w:p w:rsidR="0018670D" w:rsidRPr="00C93074" w:rsidRDefault="0018670D" w:rsidP="0018670D">
      <w:pPr>
        <w:pStyle w:val="a3"/>
        <w:ind w:firstLine="708"/>
        <w:rPr>
          <w:bCs/>
        </w:rPr>
      </w:pPr>
      <w:r w:rsidRPr="00C93074">
        <w:t xml:space="preserve">Сучасне законодавство України в галузі освіти забезпечує правові засади подальшого розвитку системи освіти в частині створення умов для навчання, </w:t>
      </w:r>
      <w:r w:rsidRPr="00C93074">
        <w:rPr>
          <w:bCs/>
        </w:rPr>
        <w:t xml:space="preserve">реабілітації, соціальної адаптації, інтеграції в суспільство дітей з особливими потребами, у тому числі з інвалідністю. </w:t>
      </w:r>
    </w:p>
    <w:p w:rsidR="0018670D" w:rsidRPr="00C93074" w:rsidRDefault="0018670D" w:rsidP="0018670D">
      <w:pPr>
        <w:ind w:firstLine="708"/>
        <w:rPr>
          <w:rFonts w:ascii="Times New Roman" w:hAnsi="Times New Roman" w:cs="Times New Roman"/>
          <w:sz w:val="28"/>
          <w:szCs w:val="28"/>
          <w:lang w:val="uk-UA"/>
        </w:rPr>
      </w:pPr>
      <w:r w:rsidRPr="00C93074">
        <w:rPr>
          <w:rFonts w:ascii="Times New Roman" w:hAnsi="Times New Roman" w:cs="Times New Roman"/>
          <w:sz w:val="28"/>
          <w:szCs w:val="28"/>
          <w:lang w:val="uk-UA"/>
        </w:rPr>
        <w:t>Нині діти з особливими потребами можуть здобувати освіту у різних типах загальноосвітніх навчальних закладів: спеціальних загальноосвітніх навчальних закладах (спеціальні загальноосвітні школи з продовженим днем, школи-інтернати, спеціальні навч</w:t>
      </w:r>
      <w:r w:rsidRPr="00C93074">
        <w:rPr>
          <w:rFonts w:ascii="Times New Roman" w:hAnsi="Times New Roman" w:cs="Times New Roman"/>
          <w:sz w:val="28"/>
          <w:szCs w:val="28"/>
          <w:lang w:val="uk-UA"/>
        </w:rPr>
        <w:t>а</w:t>
      </w:r>
      <w:r w:rsidRPr="00C93074">
        <w:rPr>
          <w:rFonts w:ascii="Times New Roman" w:hAnsi="Times New Roman" w:cs="Times New Roman"/>
          <w:sz w:val="28"/>
          <w:szCs w:val="28"/>
          <w:lang w:val="uk-UA"/>
        </w:rPr>
        <w:t>льно-виховні комплекси, об'єднання, навчально-реабілітаційні центри далі – НРЦ), загальноосвітніх школах зі спеціальними та інкл</w:t>
      </w:r>
      <w:r w:rsidRPr="00C93074">
        <w:rPr>
          <w:rFonts w:ascii="Times New Roman" w:hAnsi="Times New Roman" w:cs="Times New Roman"/>
          <w:sz w:val="28"/>
          <w:szCs w:val="28"/>
          <w:lang w:val="uk-UA"/>
        </w:rPr>
        <w:t>ю</w:t>
      </w:r>
      <w:r w:rsidRPr="00C93074">
        <w:rPr>
          <w:rFonts w:ascii="Times New Roman" w:hAnsi="Times New Roman" w:cs="Times New Roman"/>
          <w:sz w:val="28"/>
          <w:szCs w:val="28"/>
          <w:lang w:val="uk-UA"/>
        </w:rPr>
        <w:t>зивними класами. Для учнів, які за станом здоров’я не можуть відвідувати навчальний заклад, місцеві органи управління освітою організовують індивідуальне або дистанційне навчання. Право вибору навчального закладу або форми навчання належить батькам дитини.</w:t>
      </w:r>
    </w:p>
    <w:p w:rsidR="0018670D" w:rsidRPr="00C93074" w:rsidRDefault="0018670D" w:rsidP="0018670D">
      <w:pPr>
        <w:ind w:firstLine="709"/>
        <w:rPr>
          <w:rFonts w:ascii="Times New Roman" w:hAnsi="Times New Roman" w:cs="Times New Roman"/>
          <w:sz w:val="28"/>
          <w:szCs w:val="28"/>
          <w:lang w:val="uk-UA"/>
        </w:rPr>
      </w:pPr>
      <w:r w:rsidRPr="00C93074">
        <w:rPr>
          <w:rFonts w:ascii="Times New Roman" w:hAnsi="Times New Roman"/>
          <w:sz w:val="28"/>
          <w:szCs w:val="28"/>
          <w:lang w:val="uk-UA"/>
        </w:rPr>
        <w:t>У спеціальних загальноосвітніх навчальних закладах (далі – спеціальні навчальні заклади) з 1 вересня 2014 року запроваджено поетапне введення в дію нових навчальних планів, розроблених відповідно до Державного стандарту початкової загальної освіти для дітей з особливими освітніми потребами, затвердженого постановою Кабінету Міністрів України від 21 серпня 2013 р. № 607 (далі – Державний стандарт).</w:t>
      </w:r>
    </w:p>
    <w:p w:rsidR="0018670D" w:rsidRPr="00C93074" w:rsidRDefault="0018670D" w:rsidP="0018670D">
      <w:pPr>
        <w:ind w:firstLine="708"/>
        <w:rPr>
          <w:rFonts w:ascii="Times New Roman" w:hAnsi="Times New Roman"/>
          <w:color w:val="000000"/>
          <w:sz w:val="28"/>
          <w:szCs w:val="28"/>
          <w:lang w:val="uk-UA"/>
        </w:rPr>
      </w:pPr>
      <w:r w:rsidRPr="00C93074">
        <w:rPr>
          <w:rFonts w:ascii="Times New Roman" w:hAnsi="Times New Roman"/>
          <w:color w:val="000000"/>
          <w:sz w:val="28"/>
          <w:szCs w:val="28"/>
          <w:lang w:val="uk-UA"/>
        </w:rPr>
        <w:t>Державний стандарт розроблений з урахуванням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(далі – Державні санітарні норми і правила),</w:t>
      </w:r>
      <w:r w:rsidRPr="00C93074">
        <w:rPr>
          <w:rFonts w:ascii="Times New Roman" w:hAnsi="Times New Roman"/>
          <w:b/>
          <w:color w:val="000000"/>
          <w:sz w:val="28"/>
          <w:szCs w:val="28"/>
          <w:lang w:val="uk-UA"/>
        </w:rPr>
        <w:t xml:space="preserve"> </w:t>
      </w:r>
      <w:r w:rsidRPr="00C93074">
        <w:rPr>
          <w:rFonts w:ascii="Times New Roman" w:hAnsi="Times New Roman"/>
          <w:color w:val="000000"/>
          <w:sz w:val="28"/>
          <w:szCs w:val="28"/>
          <w:lang w:val="uk-UA"/>
        </w:rPr>
        <w:t>затверджених наказом Міністерства охорони здоров’я України від 20.02.2013 № 144, зареєстрованим у Міністерстві юстиції України 14 березня 2013 р. за № 410/22942.</w:t>
      </w:r>
    </w:p>
    <w:p w:rsidR="0018670D" w:rsidRPr="00C93074" w:rsidRDefault="0018670D" w:rsidP="0018670D">
      <w:pPr>
        <w:pStyle w:val="a6"/>
        <w:spacing w:before="0"/>
        <w:jc w:val="both"/>
        <w:rPr>
          <w:rFonts w:ascii="Times New Roman" w:hAnsi="Times New Roman"/>
          <w:sz w:val="28"/>
          <w:szCs w:val="28"/>
        </w:rPr>
      </w:pPr>
      <w:r w:rsidRPr="00C93074">
        <w:rPr>
          <w:rFonts w:ascii="Times New Roman" w:hAnsi="Times New Roman"/>
          <w:color w:val="000000"/>
          <w:sz w:val="28"/>
          <w:szCs w:val="28"/>
        </w:rPr>
        <w:t>З огляду на те, що Державними санітарними нормами і правилами зменшено гранично допустиме тижневе навчальне навантаження у</w:t>
      </w:r>
      <w:r w:rsidRPr="00C93074">
        <w:rPr>
          <w:rFonts w:ascii="Times New Roman" w:hAnsi="Times New Roman"/>
          <w:sz w:val="28"/>
          <w:szCs w:val="28"/>
        </w:rPr>
        <w:t xml:space="preserve"> спеціальних загальноосвітніх навчальних закладах, звертаємо</w:t>
      </w:r>
      <w:r w:rsidRPr="00C93074">
        <w:rPr>
          <w:rFonts w:ascii="Times New Roman" w:hAnsi="Times New Roman"/>
          <w:color w:val="000000"/>
          <w:sz w:val="28"/>
          <w:szCs w:val="28"/>
        </w:rPr>
        <w:t xml:space="preserve"> увагу, що згаданою вище </w:t>
      </w:r>
      <w:r w:rsidRPr="00C93074">
        <w:rPr>
          <w:rFonts w:ascii="Times New Roman" w:hAnsi="Times New Roman"/>
          <w:sz w:val="28"/>
          <w:szCs w:val="28"/>
        </w:rPr>
        <w:t xml:space="preserve">постановою Кабінету Міністрів України від 21 серпня 2013 р. № 607 затверджено базові навчальні плани таких закладів І ступеня, розраховані на структуру початкової школи у складі підготовчого, 1-4 класів. Відповідно строк навчання у такій початковій школі становить 5 років (включаючи обов’язковий підготовчий клас), що забезпечує достатню </w:t>
      </w:r>
      <w:r w:rsidRPr="00C93074">
        <w:rPr>
          <w:rFonts w:ascii="Times New Roman" w:hAnsi="Times New Roman"/>
          <w:sz w:val="28"/>
          <w:szCs w:val="28"/>
        </w:rPr>
        <w:lastRenderedPageBreak/>
        <w:t xml:space="preserve">кількість навчальних годин для засвоєння змісту освітніх галузей у поєднанні з проведенням </w:t>
      </w:r>
      <w:proofErr w:type="spellStart"/>
      <w:r w:rsidRPr="00C93074">
        <w:rPr>
          <w:rFonts w:ascii="Times New Roman" w:hAnsi="Times New Roman"/>
          <w:sz w:val="28"/>
          <w:szCs w:val="28"/>
        </w:rPr>
        <w:t>корекційно-розвиткової</w:t>
      </w:r>
      <w:proofErr w:type="spellEnd"/>
      <w:r w:rsidRPr="00C93074">
        <w:rPr>
          <w:rFonts w:ascii="Times New Roman" w:hAnsi="Times New Roman"/>
          <w:sz w:val="28"/>
          <w:szCs w:val="28"/>
        </w:rPr>
        <w:t xml:space="preserve"> роботи.</w:t>
      </w:r>
    </w:p>
    <w:p w:rsidR="0018670D" w:rsidRPr="00C93074" w:rsidRDefault="0018670D" w:rsidP="0018670D">
      <w:pPr>
        <w:ind w:firstLine="708"/>
        <w:rPr>
          <w:rFonts w:ascii="Times New Roman" w:hAnsi="Times New Roman"/>
          <w:sz w:val="28"/>
          <w:szCs w:val="28"/>
          <w:lang w:val="uk-UA"/>
        </w:rPr>
      </w:pPr>
      <w:r w:rsidRPr="00C93074">
        <w:rPr>
          <w:rFonts w:ascii="Times New Roman" w:hAnsi="Times New Roman"/>
          <w:sz w:val="28"/>
          <w:szCs w:val="28"/>
          <w:lang w:val="uk-UA"/>
        </w:rPr>
        <w:t xml:space="preserve">З урахуванням поетапного переходу спеціальних навчальних закладів на нові навчальні плани і програми </w:t>
      </w:r>
      <w:r w:rsidRPr="00C93074">
        <w:rPr>
          <w:rFonts w:ascii="Times New Roman" w:hAnsi="Times New Roman" w:cs="Times New Roman"/>
          <w:sz w:val="28"/>
          <w:szCs w:val="28"/>
          <w:lang w:val="uk-UA"/>
        </w:rPr>
        <w:t>(лист МОН від 25.06.2014 № 1/9-335</w:t>
      </w:r>
      <w:r w:rsidRPr="00C93074">
        <w:rPr>
          <w:sz w:val="28"/>
          <w:szCs w:val="28"/>
          <w:lang w:val="uk-UA"/>
        </w:rPr>
        <w:t xml:space="preserve"> </w:t>
      </w:r>
      <w:r w:rsidRPr="00C93074">
        <w:rPr>
          <w:rFonts w:ascii="Times New Roman" w:hAnsi="Times New Roman"/>
          <w:sz w:val="28"/>
          <w:szCs w:val="28"/>
          <w:lang w:val="uk-UA"/>
        </w:rPr>
        <w:t>«Про навчальні плани та програми спеціальних загальноосвітніх навчальних закладів на 2014/2015 навчальний рік») робочі навчальні плани на 2015/2016 навчальний рік для загальноосвітніх навчальних закладів для дітей, які потребують корекції фізичного та (або) розумового розвитку, складаються:</w:t>
      </w:r>
    </w:p>
    <w:p w:rsidR="0018670D" w:rsidRPr="00C93074" w:rsidRDefault="0018670D" w:rsidP="0018670D">
      <w:pPr>
        <w:ind w:firstLine="708"/>
        <w:rPr>
          <w:rFonts w:ascii="Times New Roman" w:hAnsi="Times New Roman"/>
          <w:sz w:val="28"/>
          <w:szCs w:val="28"/>
          <w:lang w:val="uk-UA"/>
        </w:rPr>
      </w:pPr>
      <w:r w:rsidRPr="00C93074">
        <w:rPr>
          <w:rFonts w:ascii="Times New Roman" w:hAnsi="Times New Roman"/>
          <w:sz w:val="28"/>
          <w:szCs w:val="28"/>
          <w:lang w:val="uk-UA"/>
        </w:rPr>
        <w:t>для підготовчого, 1-3 класів – за Типовими навчальними планами спеціальних загальноосвітніх навчальних закладів для дітей, які         потребують корекції фізичного та (або) розумового розвитку (початкова школа), затвердженими наказом МОН України від 28.01.2014 № 80  (зі змінами, внесеними наказами МОН України від 11.02.2014 р. № 133 та       від 15.07.2014 № 828);</w:t>
      </w:r>
    </w:p>
    <w:p w:rsidR="0018670D" w:rsidRPr="00C93074" w:rsidRDefault="0018670D" w:rsidP="0018670D">
      <w:pPr>
        <w:ind w:firstLine="708"/>
        <w:rPr>
          <w:rFonts w:ascii="Times New Roman" w:hAnsi="Times New Roman"/>
          <w:sz w:val="28"/>
          <w:szCs w:val="28"/>
          <w:lang w:val="uk-UA"/>
        </w:rPr>
      </w:pPr>
      <w:r w:rsidRPr="00C93074">
        <w:rPr>
          <w:rFonts w:ascii="Times New Roman" w:hAnsi="Times New Roman"/>
          <w:sz w:val="28"/>
          <w:szCs w:val="28"/>
          <w:lang w:val="uk-UA"/>
        </w:rPr>
        <w:t xml:space="preserve">для 4 класів – за Типовими навчальними планами спеціальних загальноосвітніх навчальних закладів для дітей, які потребують корекції фізичного та (або) розумового розвитку, затвердженими наказом МОН України від 03.11.2004 р. № 849 (зі змінами, внесеними наказом МОН України від 11.09.2009 р. № 852); </w:t>
      </w:r>
    </w:p>
    <w:p w:rsidR="0018670D" w:rsidRPr="00C93074" w:rsidRDefault="0018670D" w:rsidP="0018670D">
      <w:pPr>
        <w:ind w:firstLine="708"/>
        <w:rPr>
          <w:rFonts w:ascii="Times New Roman" w:hAnsi="Times New Roman"/>
          <w:sz w:val="28"/>
          <w:szCs w:val="28"/>
          <w:lang w:val="uk-UA"/>
        </w:rPr>
      </w:pPr>
      <w:r w:rsidRPr="00C93074">
        <w:rPr>
          <w:rFonts w:ascii="Times New Roman" w:hAnsi="Times New Roman"/>
          <w:sz w:val="28"/>
          <w:szCs w:val="28"/>
          <w:lang w:val="uk-UA"/>
        </w:rPr>
        <w:t>для 5-6 класів – за Типовими навчальними планами спеціальних загальноосвітніх навчальних закладів ІІ ступеня для дітей, які потребують корекції фізичного та (або) розумового розвитку, затвердженими наказом МОН України від 22.04.2014 № 504 (зі змінами, внесеними наказом МОН України   від 11.06.2014 р. № 701);</w:t>
      </w:r>
    </w:p>
    <w:p w:rsidR="0018670D" w:rsidRPr="00C93074" w:rsidRDefault="0018670D" w:rsidP="0018670D">
      <w:pPr>
        <w:ind w:firstLine="708"/>
        <w:rPr>
          <w:rFonts w:ascii="Times New Roman" w:hAnsi="Times New Roman"/>
          <w:sz w:val="28"/>
          <w:szCs w:val="28"/>
          <w:lang w:val="uk-UA"/>
        </w:rPr>
      </w:pPr>
      <w:r w:rsidRPr="00C93074">
        <w:rPr>
          <w:rFonts w:ascii="Times New Roman" w:hAnsi="Times New Roman"/>
          <w:sz w:val="28"/>
          <w:szCs w:val="28"/>
          <w:lang w:val="uk-UA"/>
        </w:rPr>
        <w:t xml:space="preserve">для 7-10 класів – за Типовими навчальними планами спеціальних загальноосвітніх навчальних закладів ІІ ступеня для дітей, які потребують корекції фізичного та (або) розумового розвитку, затвердженими наказом МОН України від 09.04.2015 № 416 «Про внесення змін до наказу Міністерства освіти і науки України від 26.08.2008 р. № 778; </w:t>
      </w:r>
    </w:p>
    <w:p w:rsidR="0018670D" w:rsidRPr="00C93074" w:rsidRDefault="0018670D" w:rsidP="0018670D">
      <w:pPr>
        <w:rPr>
          <w:rFonts w:ascii="Times New Roman" w:hAnsi="Times New Roman" w:cs="Times New Roman"/>
          <w:sz w:val="28"/>
          <w:szCs w:val="28"/>
          <w:lang w:val="uk-UA"/>
        </w:rPr>
      </w:pPr>
      <w:r w:rsidRPr="00C93074">
        <w:rPr>
          <w:rFonts w:ascii="Times New Roman" w:hAnsi="Times New Roman"/>
          <w:sz w:val="28"/>
          <w:szCs w:val="28"/>
          <w:lang w:val="uk-UA"/>
        </w:rPr>
        <w:t>для 11-12 класів – за Типовими навчальними планами спеціальних загальноосвітніх навчальних закладів, затвердженими наказом МОН України від 12.02.2015 № 134.</w:t>
      </w:r>
    </w:p>
    <w:p w:rsidR="0018670D" w:rsidRPr="00C93074" w:rsidRDefault="0018670D" w:rsidP="0018670D">
      <w:pPr>
        <w:ind w:firstLine="708"/>
        <w:rPr>
          <w:rFonts w:ascii="Times New Roman" w:hAnsi="Times New Roman"/>
          <w:color w:val="000000"/>
          <w:sz w:val="28"/>
          <w:szCs w:val="28"/>
          <w:lang w:val="uk-UA"/>
        </w:rPr>
      </w:pPr>
      <w:r w:rsidRPr="00C93074">
        <w:rPr>
          <w:rFonts w:ascii="Times New Roman" w:hAnsi="Times New Roman"/>
          <w:color w:val="000000"/>
          <w:sz w:val="28"/>
          <w:szCs w:val="28"/>
          <w:lang w:val="uk-UA"/>
        </w:rPr>
        <w:t>Усі навчальні плани приведені у відповідність до чинних Державних санітарних норм і правил.</w:t>
      </w:r>
    </w:p>
    <w:p w:rsidR="0018670D" w:rsidRPr="00C93074" w:rsidRDefault="0018670D" w:rsidP="0018670D">
      <w:pPr>
        <w:overflowPunct/>
        <w:autoSpaceDE/>
        <w:autoSpaceDN/>
        <w:adjustRightInd/>
        <w:ind w:firstLine="709"/>
        <w:rPr>
          <w:rFonts w:ascii="Times New Roman" w:eastAsia="Calibri" w:hAnsi="Times New Roman" w:cs="Times New Roman"/>
          <w:sz w:val="28"/>
          <w:szCs w:val="28"/>
          <w:lang w:val="uk-UA" w:eastAsia="en-US"/>
        </w:rPr>
      </w:pPr>
      <w:r w:rsidRPr="00C93074">
        <w:rPr>
          <w:rFonts w:ascii="Times New Roman" w:eastAsia="Calibri" w:hAnsi="Times New Roman" w:cs="Times New Roman"/>
          <w:sz w:val="28"/>
          <w:szCs w:val="28"/>
          <w:lang w:val="uk-UA" w:eastAsia="en-US"/>
        </w:rPr>
        <w:t xml:space="preserve">Під час складання робочих навчальних планів для спеціальних загальноосвітніх навчальних закладів для дітей, які потребують корекції фізичного та (або) розумового розвитку, дозволяється перерозподіл до 15 відсотків навчального часу, визначеного інваріантною частиною Типових навчальних планів. Всередині освітньої  галузі перерозподіл здійснюється за погодженням із </w:t>
      </w:r>
      <w:r>
        <w:rPr>
          <w:rFonts w:ascii="Times New Roman" w:eastAsia="Calibri" w:hAnsi="Times New Roman" w:cs="Times New Roman"/>
          <w:sz w:val="28"/>
          <w:szCs w:val="28"/>
          <w:lang w:val="uk-UA" w:eastAsia="en-US"/>
        </w:rPr>
        <w:t>місцевим органом управління освітою</w:t>
      </w:r>
      <w:r w:rsidRPr="00C93074">
        <w:rPr>
          <w:rFonts w:ascii="Times New Roman" w:eastAsia="Calibri" w:hAnsi="Times New Roman" w:cs="Times New Roman"/>
          <w:sz w:val="28"/>
          <w:szCs w:val="28"/>
          <w:lang w:val="uk-UA" w:eastAsia="en-US"/>
        </w:rPr>
        <w:t>, між галузями – за погодженням із Міністерством освіти і науки України.</w:t>
      </w:r>
    </w:p>
    <w:p w:rsidR="0018670D" w:rsidRPr="00271237" w:rsidRDefault="0018670D" w:rsidP="0018670D">
      <w:pPr>
        <w:overflowPunct/>
        <w:autoSpaceDE/>
        <w:autoSpaceDN/>
        <w:adjustRightInd/>
        <w:ind w:firstLine="708"/>
        <w:rPr>
          <w:rFonts w:ascii="Times New Roman" w:eastAsia="Calibri" w:hAnsi="Times New Roman" w:cs="Times New Roman"/>
          <w:sz w:val="28"/>
          <w:szCs w:val="28"/>
          <w:lang w:val="uk-UA" w:eastAsia="en-US"/>
        </w:rPr>
      </w:pPr>
      <w:r w:rsidRPr="00271237">
        <w:rPr>
          <w:rFonts w:ascii="Times New Roman" w:eastAsia="Calibri" w:hAnsi="Times New Roman" w:cs="Times New Roman"/>
          <w:sz w:val="28"/>
          <w:szCs w:val="28"/>
          <w:lang w:val="uk-UA" w:eastAsia="en-US"/>
        </w:rPr>
        <w:t>Навчальний процес у спеціальних навчальних закладів для дітей глухих та зі зниженим слухом організовується за програмами загальноосвітньої школи для 5-11 класів  (програми розміщені на офіційному сайті Міністерства (</w:t>
      </w:r>
      <w:proofErr w:type="spellStart"/>
      <w:r w:rsidRPr="00271237">
        <w:rPr>
          <w:rFonts w:ascii="Times New Roman" w:eastAsia="Calibri" w:hAnsi="Times New Roman" w:cs="Times New Roman"/>
          <w:sz w:val="28"/>
          <w:szCs w:val="28"/>
          <w:lang w:val="uk-UA" w:eastAsia="en-US"/>
        </w:rPr>
        <w:t>www.mon.gov.ua</w:t>
      </w:r>
      <w:proofErr w:type="spellEnd"/>
      <w:r w:rsidRPr="00271237">
        <w:rPr>
          <w:rFonts w:ascii="Times New Roman" w:eastAsia="Calibri" w:hAnsi="Times New Roman" w:cs="Times New Roman"/>
          <w:sz w:val="28"/>
          <w:szCs w:val="28"/>
          <w:lang w:val="uk-UA" w:eastAsia="en-US"/>
        </w:rPr>
        <w:t xml:space="preserve">). Вчителі вносять корективи до них з </w:t>
      </w:r>
      <w:r w:rsidRPr="00271237">
        <w:rPr>
          <w:rFonts w:ascii="Times New Roman" w:eastAsia="Calibri" w:hAnsi="Times New Roman" w:cs="Times New Roman"/>
          <w:sz w:val="28"/>
          <w:szCs w:val="28"/>
          <w:lang w:val="uk-UA" w:eastAsia="en-US"/>
        </w:rPr>
        <w:lastRenderedPageBreak/>
        <w:t>урахуванням індивідуальних особливостей учнів глухих та зі зниженим слухом та строку навчання у школі ІІ та ІІІ ступеня.</w:t>
      </w:r>
    </w:p>
    <w:p w:rsidR="0018670D" w:rsidRPr="00C93074" w:rsidRDefault="0018670D" w:rsidP="0018670D">
      <w:pPr>
        <w:overflowPunct/>
        <w:autoSpaceDE/>
        <w:autoSpaceDN/>
        <w:adjustRightInd/>
        <w:ind w:firstLine="708"/>
        <w:rPr>
          <w:rFonts w:ascii="Times New Roman" w:eastAsia="Calibri" w:hAnsi="Times New Roman" w:cs="Times New Roman"/>
          <w:sz w:val="28"/>
          <w:szCs w:val="28"/>
          <w:lang w:val="uk-UA" w:eastAsia="en-US"/>
        </w:rPr>
      </w:pPr>
      <w:r w:rsidRPr="00C93074">
        <w:rPr>
          <w:rFonts w:ascii="Times New Roman" w:eastAsia="Calibri" w:hAnsi="Times New Roman" w:cs="Times New Roman"/>
          <w:sz w:val="28"/>
          <w:szCs w:val="28"/>
          <w:lang w:val="uk-UA" w:eastAsia="en-US"/>
        </w:rPr>
        <w:t xml:space="preserve">У межах програм для спеціальних загальноосвітніх навчальних закладів для розумово відсталих дітей </w:t>
      </w:r>
      <w:r>
        <w:rPr>
          <w:rFonts w:ascii="Times New Roman" w:eastAsia="Calibri" w:hAnsi="Times New Roman" w:cs="Times New Roman"/>
          <w:sz w:val="28"/>
          <w:szCs w:val="28"/>
          <w:lang w:val="uk-UA" w:eastAsia="en-US"/>
        </w:rPr>
        <w:t>(програми розміщені на офіційному</w:t>
      </w:r>
      <w:r w:rsidRPr="00C93074">
        <w:rPr>
          <w:rFonts w:ascii="Times New Roman" w:eastAsia="Calibri" w:hAnsi="Times New Roman" w:cs="Times New Roman"/>
          <w:sz w:val="28"/>
          <w:szCs w:val="28"/>
          <w:lang w:val="uk-UA" w:eastAsia="en-US"/>
        </w:rPr>
        <w:t xml:space="preserve"> сайт</w:t>
      </w:r>
      <w:r>
        <w:rPr>
          <w:rFonts w:ascii="Times New Roman" w:eastAsia="Calibri" w:hAnsi="Times New Roman" w:cs="Times New Roman"/>
          <w:sz w:val="28"/>
          <w:szCs w:val="28"/>
          <w:lang w:val="uk-UA" w:eastAsia="en-US"/>
        </w:rPr>
        <w:t>і</w:t>
      </w:r>
      <w:r w:rsidRPr="00C93074">
        <w:rPr>
          <w:rFonts w:ascii="Times New Roman" w:eastAsia="Calibri" w:hAnsi="Times New Roman" w:cs="Times New Roman"/>
          <w:sz w:val="28"/>
          <w:szCs w:val="28"/>
          <w:lang w:val="uk-UA" w:eastAsia="en-US"/>
        </w:rPr>
        <w:t xml:space="preserve"> Міністерства (</w:t>
      </w:r>
      <w:proofErr w:type="spellStart"/>
      <w:r w:rsidRPr="00C93074">
        <w:rPr>
          <w:rFonts w:ascii="Times New Roman" w:eastAsia="Calibri" w:hAnsi="Times New Roman" w:cs="Times New Roman"/>
          <w:sz w:val="28"/>
          <w:szCs w:val="28"/>
          <w:lang w:val="uk-UA" w:eastAsia="en-US"/>
        </w:rPr>
        <w:t>www.mon.gov.ua</w:t>
      </w:r>
      <w:proofErr w:type="spellEnd"/>
      <w:r w:rsidRPr="00C93074">
        <w:rPr>
          <w:rFonts w:ascii="Times New Roman" w:eastAsia="Calibri" w:hAnsi="Times New Roman" w:cs="Times New Roman"/>
          <w:sz w:val="28"/>
          <w:szCs w:val="28"/>
          <w:lang w:val="uk-UA" w:eastAsia="en-US"/>
        </w:rPr>
        <w:t xml:space="preserve">) для дітей із складними вадами розвитку (глухих та </w:t>
      </w:r>
      <w:r>
        <w:rPr>
          <w:rFonts w:ascii="Times New Roman" w:eastAsia="Calibri" w:hAnsi="Times New Roman" w:cs="Times New Roman"/>
          <w:sz w:val="28"/>
          <w:szCs w:val="28"/>
          <w:lang w:val="uk-UA" w:eastAsia="en-US"/>
        </w:rPr>
        <w:t xml:space="preserve">зі зниженим слухом у поєднанні </w:t>
      </w:r>
      <w:r w:rsidRPr="00C93074">
        <w:rPr>
          <w:rFonts w:ascii="Times New Roman" w:eastAsia="Calibri" w:hAnsi="Times New Roman" w:cs="Times New Roman"/>
          <w:sz w:val="28"/>
          <w:szCs w:val="28"/>
          <w:lang w:val="uk-UA" w:eastAsia="en-US"/>
        </w:rPr>
        <w:t>з розумовою відсталістю) дозволяється вносити корективи</w:t>
      </w:r>
      <w:r>
        <w:rPr>
          <w:rFonts w:ascii="Times New Roman" w:eastAsia="Calibri" w:hAnsi="Times New Roman" w:cs="Times New Roman"/>
          <w:sz w:val="28"/>
          <w:szCs w:val="28"/>
          <w:lang w:val="uk-UA" w:eastAsia="en-US"/>
        </w:rPr>
        <w:t xml:space="preserve"> з</w:t>
      </w:r>
      <w:r w:rsidRPr="00C93074">
        <w:rPr>
          <w:rFonts w:ascii="Times New Roman" w:eastAsia="Calibri" w:hAnsi="Times New Roman" w:cs="Times New Roman"/>
          <w:sz w:val="28"/>
          <w:szCs w:val="28"/>
          <w:lang w:val="uk-UA" w:eastAsia="en-US"/>
        </w:rPr>
        <w:t xml:space="preserve"> урахуванням </w:t>
      </w:r>
      <w:r>
        <w:rPr>
          <w:rFonts w:ascii="Times New Roman" w:eastAsia="Calibri" w:hAnsi="Times New Roman" w:cs="Times New Roman"/>
          <w:sz w:val="28"/>
          <w:szCs w:val="28"/>
          <w:lang w:val="uk-UA" w:eastAsia="en-US"/>
        </w:rPr>
        <w:t>індивідуальних особливостей дан</w:t>
      </w:r>
      <w:r w:rsidRPr="00C93074">
        <w:rPr>
          <w:rFonts w:ascii="Times New Roman" w:eastAsia="Calibri" w:hAnsi="Times New Roman" w:cs="Times New Roman"/>
          <w:sz w:val="28"/>
          <w:szCs w:val="28"/>
          <w:lang w:val="uk-UA" w:eastAsia="en-US"/>
        </w:rPr>
        <w:t xml:space="preserve">ої категорії дітей. </w:t>
      </w:r>
    </w:p>
    <w:p w:rsidR="0018670D" w:rsidRPr="00271237" w:rsidRDefault="0018670D" w:rsidP="0018670D">
      <w:pPr>
        <w:overflowPunct/>
        <w:autoSpaceDE/>
        <w:autoSpaceDN/>
        <w:adjustRightInd/>
        <w:ind w:firstLine="720"/>
        <w:rPr>
          <w:rFonts w:ascii="Times New Roman" w:hAnsi="Times New Roman" w:cs="Times New Roman"/>
          <w:sz w:val="28"/>
          <w:szCs w:val="28"/>
          <w:lang w:val="uk-UA"/>
        </w:rPr>
      </w:pPr>
      <w:r w:rsidRPr="00271237">
        <w:rPr>
          <w:rFonts w:ascii="Times New Roman" w:hAnsi="Times New Roman" w:cs="Times New Roman"/>
          <w:sz w:val="28"/>
          <w:szCs w:val="28"/>
          <w:lang w:val="uk-UA"/>
        </w:rPr>
        <w:t>Навчальні плани для учнів з помірною розумовою відсталістю складаються на основі Типових навчальних планів спеціальних загальноосвітніх навчальних закладів І ступеня для розумово відсталих дітей з українською чи російською мовою навчання з урахуванням особливостей психофізичного розвитку учнів.</w:t>
      </w:r>
    </w:p>
    <w:p w:rsidR="0018670D" w:rsidRPr="00271237" w:rsidRDefault="0018670D" w:rsidP="0018670D">
      <w:pPr>
        <w:overflowPunct/>
        <w:autoSpaceDE/>
        <w:autoSpaceDN/>
        <w:adjustRightInd/>
        <w:ind w:firstLine="720"/>
        <w:rPr>
          <w:rFonts w:ascii="Times New Roman" w:hAnsi="Times New Roman" w:cs="Times New Roman"/>
          <w:sz w:val="28"/>
          <w:szCs w:val="28"/>
          <w:lang w:val="uk-UA"/>
        </w:rPr>
      </w:pPr>
      <w:r w:rsidRPr="00271237">
        <w:rPr>
          <w:rFonts w:ascii="Times New Roman" w:hAnsi="Times New Roman" w:cs="Times New Roman"/>
          <w:sz w:val="28"/>
          <w:szCs w:val="28"/>
          <w:lang w:val="uk-UA"/>
        </w:rPr>
        <w:t xml:space="preserve">Навчання дітей з помірною розумовою відсталістю здійснюється за спеціальними навчальними програмами для спеціальних навчальних закладів для розумово відсталих дітей та (або) за індивідуальною навчальною програмою. Допускається адаптація змісту освіти до пізнавальних можливостей учнів, що виявляється в зменшенні обсягу матеріалу, його спрощенні за характером і структурою, збільшення кількості годин на вивчення окремих тем та постійне повторення навчального матеріалу у поєднанні з предметно-практичною діяльністю. </w:t>
      </w:r>
    </w:p>
    <w:p w:rsidR="0018670D" w:rsidRPr="00C93074" w:rsidRDefault="0018670D" w:rsidP="0018670D">
      <w:pPr>
        <w:pStyle w:val="3"/>
        <w:ind w:firstLine="720"/>
        <w:rPr>
          <w:color w:val="auto"/>
          <w:sz w:val="28"/>
        </w:rPr>
      </w:pPr>
      <w:proofErr w:type="spellStart"/>
      <w:r w:rsidRPr="00C93074">
        <w:rPr>
          <w:color w:val="auto"/>
          <w:sz w:val="28"/>
        </w:rPr>
        <w:t>Корекційно-розвитковою</w:t>
      </w:r>
      <w:proofErr w:type="spellEnd"/>
      <w:r w:rsidRPr="00C93074">
        <w:rPr>
          <w:color w:val="auto"/>
          <w:sz w:val="28"/>
        </w:rPr>
        <w:t xml:space="preserve"> складовою інваріантної частини навчальних планів спеціальних навчальних закладів регламентується організація системної реабілітаційної роботи з учнями (вихованцями): розвиток слухового сприймання; розвиток зорового сприймання; розвиток мовлення; корекція пізнавальної діяльності; формування навичок просторового орієнтування; соціально-побутове орієнтування; формування компенсаційних способів діяльності; практичне використання знань, умінь і навичок (предметно-практична діяльність); розвиток комунікативної діяльності і творчості; фізичний розвиток. Така</w:t>
      </w:r>
      <w:r w:rsidRPr="00C93074">
        <w:rPr>
          <w:sz w:val="28"/>
        </w:rPr>
        <w:t xml:space="preserve"> </w:t>
      </w:r>
      <w:r w:rsidRPr="00C93074">
        <w:rPr>
          <w:color w:val="auto"/>
          <w:sz w:val="28"/>
        </w:rPr>
        <w:t xml:space="preserve">робота передбачає вирішення специфічних завдань, зумовлених особливостями психофізичного розвитку учнів, і потребує впровадження </w:t>
      </w:r>
      <w:proofErr w:type="spellStart"/>
      <w:r w:rsidRPr="00C93074">
        <w:rPr>
          <w:color w:val="auto"/>
          <w:sz w:val="28"/>
        </w:rPr>
        <w:t>особистісно</w:t>
      </w:r>
      <w:proofErr w:type="spellEnd"/>
      <w:r w:rsidRPr="00C93074">
        <w:rPr>
          <w:color w:val="auto"/>
          <w:sz w:val="28"/>
        </w:rPr>
        <w:t xml:space="preserve"> орієнтованих програм навчання та реабілітації за індивідуальним та диференційованим підходом.</w:t>
      </w:r>
    </w:p>
    <w:p w:rsidR="0018670D" w:rsidRPr="00C93074" w:rsidRDefault="0018670D" w:rsidP="0018670D">
      <w:pPr>
        <w:ind w:firstLine="709"/>
        <w:rPr>
          <w:rFonts w:ascii="Times New Roman" w:hAnsi="Times New Roman" w:cs="Times New Roman"/>
          <w:sz w:val="28"/>
          <w:lang w:val="uk-UA"/>
        </w:rPr>
      </w:pPr>
      <w:r w:rsidRPr="00C93074">
        <w:rPr>
          <w:rFonts w:ascii="Times New Roman" w:hAnsi="Times New Roman" w:cs="Times New Roman"/>
          <w:sz w:val="28"/>
          <w:szCs w:val="28"/>
          <w:lang w:val="uk-UA"/>
        </w:rPr>
        <w:t xml:space="preserve">На основі узагальнення матеріалів вивчення діяльності навчальних закладів, інформацій органів управління освітою, листів батьків, громадських організацій можна зробити висновок, що можливості здійснення комплексної реабілітації в умовах спеціальної загальноосвітньої школи (школи-інтернату) використовуються недостатньо. </w:t>
      </w:r>
      <w:r w:rsidRPr="00C93074">
        <w:rPr>
          <w:rFonts w:ascii="Times New Roman" w:hAnsi="Times New Roman" w:cs="Times New Roman"/>
          <w:sz w:val="28"/>
          <w:lang w:val="uk-UA"/>
        </w:rPr>
        <w:t xml:space="preserve">Режимом функціонування спеціальних навчальних закладів передбачено проведення навчально-реабілітаційного процесу у першій та другій половині дня із забезпеченням постійного фахового психолого-педагогічного супроводу. Це, насамперед, передбачає продовження активної реабілітаційної роботи в другій половині дня з використанням фахового потенціалу, досвіду роботи вихователів, які в більшості випадків є досвідченими педагогічними працівниками. </w:t>
      </w:r>
    </w:p>
    <w:p w:rsidR="0018670D" w:rsidRPr="00C93074" w:rsidRDefault="0018670D" w:rsidP="0018670D">
      <w:pPr>
        <w:ind w:firstLine="697"/>
        <w:rPr>
          <w:rFonts w:ascii="Times New Roman" w:hAnsi="Times New Roman" w:cs="Times New Roman"/>
          <w:sz w:val="28"/>
          <w:szCs w:val="28"/>
          <w:lang w:val="uk-UA"/>
        </w:rPr>
      </w:pPr>
      <w:r w:rsidRPr="00C93074">
        <w:rPr>
          <w:rFonts w:ascii="Times New Roman" w:hAnsi="Times New Roman" w:cs="Times New Roman"/>
          <w:sz w:val="28"/>
          <w:szCs w:val="28"/>
          <w:lang w:val="uk-UA"/>
        </w:rPr>
        <w:lastRenderedPageBreak/>
        <w:t xml:space="preserve">З урахуванням особливостей навчально-пізнавальної діяльності учнів з порушеннями слуху типові навчальні плани для дітей глухих та зі зниженим слухом розроблені з урахуванням пріоритетів </w:t>
      </w:r>
      <w:proofErr w:type="spellStart"/>
      <w:r w:rsidRPr="00C93074">
        <w:rPr>
          <w:rFonts w:ascii="Times New Roman" w:hAnsi="Times New Roman" w:cs="Times New Roman"/>
          <w:sz w:val="28"/>
          <w:szCs w:val="28"/>
          <w:lang w:val="uk-UA"/>
        </w:rPr>
        <w:t>білінгвального</w:t>
      </w:r>
      <w:proofErr w:type="spellEnd"/>
      <w:r w:rsidRPr="00C93074">
        <w:rPr>
          <w:rFonts w:ascii="Times New Roman" w:hAnsi="Times New Roman" w:cs="Times New Roman"/>
          <w:sz w:val="28"/>
          <w:szCs w:val="28"/>
          <w:lang w:val="uk-UA"/>
        </w:rPr>
        <w:t xml:space="preserve"> (двомовного) навчання (інтеграція словесної мови як мови навчання з </w:t>
      </w:r>
      <w:r w:rsidRPr="00271237">
        <w:rPr>
          <w:rFonts w:ascii="Times New Roman" w:hAnsi="Times New Roman" w:cs="Times New Roman"/>
          <w:sz w:val="28"/>
          <w:szCs w:val="28"/>
          <w:lang w:val="uk-UA"/>
        </w:rPr>
        <w:t xml:space="preserve">українською жестовою мовою (далі – </w:t>
      </w:r>
      <w:proofErr w:type="spellStart"/>
      <w:r w:rsidRPr="00271237">
        <w:rPr>
          <w:rFonts w:ascii="Times New Roman" w:hAnsi="Times New Roman" w:cs="Times New Roman"/>
          <w:sz w:val="28"/>
          <w:szCs w:val="28"/>
          <w:lang w:val="uk-UA"/>
        </w:rPr>
        <w:t>УЖМ</w:t>
      </w:r>
      <w:proofErr w:type="spellEnd"/>
      <w:r w:rsidRPr="00271237">
        <w:rPr>
          <w:rFonts w:ascii="Times New Roman" w:hAnsi="Times New Roman" w:cs="Times New Roman"/>
          <w:sz w:val="28"/>
          <w:szCs w:val="28"/>
          <w:lang w:val="uk-UA"/>
        </w:rPr>
        <w:t>)</w:t>
      </w:r>
      <w:r w:rsidRPr="00C93074">
        <w:rPr>
          <w:rFonts w:ascii="Times New Roman" w:hAnsi="Times New Roman" w:cs="Times New Roman"/>
          <w:sz w:val="28"/>
          <w:szCs w:val="28"/>
          <w:lang w:val="uk-UA"/>
        </w:rPr>
        <w:t xml:space="preserve"> як мовою опанування та  інтеграція </w:t>
      </w:r>
      <w:proofErr w:type="spellStart"/>
      <w:r w:rsidRPr="00C93074">
        <w:rPr>
          <w:rFonts w:ascii="Times New Roman" w:hAnsi="Times New Roman" w:cs="Times New Roman"/>
          <w:sz w:val="28"/>
          <w:szCs w:val="28"/>
          <w:lang w:val="uk-UA"/>
        </w:rPr>
        <w:t>УЖМ</w:t>
      </w:r>
      <w:proofErr w:type="spellEnd"/>
      <w:r w:rsidRPr="00C93074">
        <w:rPr>
          <w:rFonts w:ascii="Times New Roman" w:hAnsi="Times New Roman" w:cs="Times New Roman"/>
          <w:sz w:val="28"/>
          <w:szCs w:val="28"/>
          <w:lang w:val="uk-UA"/>
        </w:rPr>
        <w:t xml:space="preserve"> як мови навчання з словесною мовою як мовою опанування). Такий підхід схвалюють наукові, методичні працівники, педагоги спеціальних навчальних закладів. </w:t>
      </w:r>
    </w:p>
    <w:p w:rsidR="0018670D" w:rsidRPr="00C93074" w:rsidRDefault="0018670D" w:rsidP="0018670D">
      <w:pPr>
        <w:ind w:firstLine="708"/>
        <w:rPr>
          <w:rFonts w:ascii="Times New Roman" w:hAnsi="Times New Roman" w:cs="Times New Roman"/>
          <w:sz w:val="28"/>
          <w:szCs w:val="28"/>
          <w:lang w:val="uk-UA"/>
        </w:rPr>
      </w:pPr>
      <w:r w:rsidRPr="00C93074">
        <w:rPr>
          <w:rFonts w:ascii="Times New Roman" w:hAnsi="Times New Roman" w:cs="Times New Roman"/>
          <w:sz w:val="28"/>
          <w:szCs w:val="28"/>
          <w:lang w:val="uk-UA"/>
        </w:rPr>
        <w:t xml:space="preserve">Двомовне навчання у спеціальних навчальних закладах для дітей глухих та зі зниженим слухом передбачає одночасне використання двох мов (словесної та </w:t>
      </w:r>
      <w:proofErr w:type="spellStart"/>
      <w:r w:rsidRPr="00C93074">
        <w:rPr>
          <w:rFonts w:ascii="Times New Roman" w:hAnsi="Times New Roman" w:cs="Times New Roman"/>
          <w:sz w:val="28"/>
          <w:szCs w:val="28"/>
          <w:lang w:val="uk-UA"/>
        </w:rPr>
        <w:t>УЖМ</w:t>
      </w:r>
      <w:proofErr w:type="spellEnd"/>
      <w:r w:rsidRPr="00C93074">
        <w:rPr>
          <w:rFonts w:ascii="Times New Roman" w:hAnsi="Times New Roman" w:cs="Times New Roman"/>
          <w:sz w:val="28"/>
          <w:szCs w:val="28"/>
          <w:lang w:val="uk-UA"/>
        </w:rPr>
        <w:t xml:space="preserve">). </w:t>
      </w:r>
      <w:proofErr w:type="spellStart"/>
      <w:r w:rsidRPr="00C93074">
        <w:rPr>
          <w:rFonts w:ascii="Times New Roman" w:hAnsi="Times New Roman" w:cs="Times New Roman"/>
          <w:sz w:val="28"/>
          <w:szCs w:val="28"/>
          <w:lang w:val="uk-UA"/>
        </w:rPr>
        <w:t>УЖМ</w:t>
      </w:r>
      <w:proofErr w:type="spellEnd"/>
      <w:r w:rsidRPr="00C93074">
        <w:rPr>
          <w:rFonts w:ascii="Times New Roman" w:hAnsi="Times New Roman" w:cs="Times New Roman"/>
          <w:sz w:val="28"/>
          <w:szCs w:val="28"/>
          <w:lang w:val="uk-UA"/>
        </w:rPr>
        <w:t xml:space="preserve">  вивчається не лише як окремий предмет, а й використовується як засіб вивчення інших предметів. У старших класах особливо важливо забезпечувати зростання питомої ваги словесної мови з відповідним зменшенням обсягу використання </w:t>
      </w:r>
      <w:proofErr w:type="spellStart"/>
      <w:r w:rsidRPr="00C93074">
        <w:rPr>
          <w:rFonts w:ascii="Times New Roman" w:hAnsi="Times New Roman" w:cs="Times New Roman"/>
          <w:sz w:val="28"/>
          <w:szCs w:val="28"/>
          <w:lang w:val="uk-UA"/>
        </w:rPr>
        <w:t>УЖМ</w:t>
      </w:r>
      <w:proofErr w:type="spellEnd"/>
      <w:r w:rsidRPr="00C93074">
        <w:rPr>
          <w:rFonts w:ascii="Times New Roman" w:hAnsi="Times New Roman" w:cs="Times New Roman"/>
          <w:sz w:val="28"/>
          <w:szCs w:val="28"/>
          <w:lang w:val="uk-UA"/>
        </w:rPr>
        <w:t>. За таких умов розширюється сфера використання словесної мови і забезпечується більш успішне формування в учнів мовлен</w:t>
      </w:r>
      <w:r>
        <w:rPr>
          <w:rFonts w:ascii="Times New Roman" w:hAnsi="Times New Roman" w:cs="Times New Roman"/>
          <w:sz w:val="28"/>
          <w:szCs w:val="28"/>
          <w:lang w:val="uk-UA"/>
        </w:rPr>
        <w:t>нєвих умінь. При цьому, за</w:t>
      </w:r>
      <w:r w:rsidRPr="00C93074">
        <w:rPr>
          <w:rFonts w:ascii="Times New Roman" w:hAnsi="Times New Roman" w:cs="Times New Roman"/>
          <w:sz w:val="28"/>
          <w:szCs w:val="28"/>
          <w:lang w:val="uk-UA"/>
        </w:rPr>
        <w:t xml:space="preserve"> належної організації навчання, рівень засвоєння змісту предмета підвищується.</w:t>
      </w:r>
    </w:p>
    <w:p w:rsidR="0018670D" w:rsidRPr="00C93074" w:rsidRDefault="0018670D" w:rsidP="0018670D">
      <w:pPr>
        <w:ind w:firstLine="709"/>
        <w:rPr>
          <w:rFonts w:ascii="Times New Roman" w:hAnsi="Times New Roman" w:cs="Times New Roman"/>
          <w:sz w:val="28"/>
          <w:szCs w:val="28"/>
          <w:lang w:val="uk-UA"/>
        </w:rPr>
      </w:pPr>
      <w:r w:rsidRPr="00C93074">
        <w:rPr>
          <w:rFonts w:ascii="Times New Roman" w:hAnsi="Times New Roman" w:cs="Times New Roman"/>
          <w:sz w:val="28"/>
          <w:szCs w:val="28"/>
          <w:lang w:val="uk-UA"/>
        </w:rPr>
        <w:t xml:space="preserve">Не менш важливою є робота з розвитку продуктивних видів мовленнєвої діяльності – </w:t>
      </w:r>
      <w:r w:rsidRPr="00C93074">
        <w:rPr>
          <w:rFonts w:ascii="Times New Roman" w:hAnsi="Times New Roman" w:cs="Times New Roman"/>
          <w:iCs/>
          <w:sz w:val="28"/>
          <w:szCs w:val="28"/>
          <w:lang w:val="uk-UA"/>
        </w:rPr>
        <w:t>говоріння й письма</w:t>
      </w:r>
      <w:r w:rsidRPr="00C93074">
        <w:rPr>
          <w:rFonts w:ascii="Times New Roman" w:hAnsi="Times New Roman" w:cs="Times New Roman"/>
          <w:i/>
          <w:iCs/>
          <w:sz w:val="28"/>
          <w:szCs w:val="28"/>
          <w:lang w:val="uk-UA"/>
        </w:rPr>
        <w:t>.</w:t>
      </w:r>
      <w:r w:rsidRPr="00C93074">
        <w:rPr>
          <w:rFonts w:ascii="Times New Roman" w:hAnsi="Times New Roman" w:cs="Times New Roman"/>
          <w:sz w:val="28"/>
          <w:szCs w:val="28"/>
          <w:lang w:val="uk-UA"/>
        </w:rPr>
        <w:t xml:space="preserve"> Необхідно спрямовувати увагу на розвиток уміння учнів з порушеннями слуху будувати діалоги та монологічні висловлювання за навчальним матеріалом і відповідними мовленнєвими ситуаціями.</w:t>
      </w:r>
    </w:p>
    <w:p w:rsidR="0018670D" w:rsidRPr="00271237" w:rsidRDefault="0018670D" w:rsidP="0018670D">
      <w:pPr>
        <w:ind w:firstLine="709"/>
        <w:rPr>
          <w:rFonts w:ascii="Times New Roman" w:hAnsi="Times New Roman" w:cs="Times New Roman"/>
          <w:sz w:val="28"/>
          <w:szCs w:val="28"/>
          <w:lang w:val="uk-UA"/>
        </w:rPr>
      </w:pPr>
      <w:r w:rsidRPr="00271237">
        <w:rPr>
          <w:rFonts w:ascii="Times New Roman" w:hAnsi="Times New Roman" w:cs="Times New Roman"/>
          <w:sz w:val="28"/>
          <w:szCs w:val="28"/>
          <w:lang w:val="uk-UA"/>
        </w:rPr>
        <w:t xml:space="preserve">Виконанню таких завдань сприятиме системна </w:t>
      </w:r>
      <w:proofErr w:type="spellStart"/>
      <w:r w:rsidRPr="00271237">
        <w:rPr>
          <w:rFonts w:ascii="Times New Roman" w:hAnsi="Times New Roman" w:cs="Times New Roman"/>
          <w:sz w:val="28"/>
          <w:szCs w:val="28"/>
          <w:lang w:val="uk-UA"/>
        </w:rPr>
        <w:t>корекційно-розвиткова</w:t>
      </w:r>
      <w:proofErr w:type="spellEnd"/>
      <w:r w:rsidRPr="00271237">
        <w:rPr>
          <w:rFonts w:ascii="Times New Roman" w:hAnsi="Times New Roman" w:cs="Times New Roman"/>
          <w:sz w:val="28"/>
          <w:szCs w:val="28"/>
          <w:lang w:val="uk-UA"/>
        </w:rPr>
        <w:t xml:space="preserve"> робота з розвитку </w:t>
      </w:r>
      <w:proofErr w:type="spellStart"/>
      <w:r w:rsidRPr="00271237">
        <w:rPr>
          <w:rFonts w:ascii="Times New Roman" w:hAnsi="Times New Roman" w:cs="Times New Roman"/>
          <w:sz w:val="28"/>
          <w:szCs w:val="28"/>
          <w:lang w:val="uk-UA"/>
        </w:rPr>
        <w:t>слухо-зоро-тактильного</w:t>
      </w:r>
      <w:proofErr w:type="spellEnd"/>
      <w:r w:rsidRPr="00271237">
        <w:rPr>
          <w:rFonts w:ascii="Times New Roman" w:hAnsi="Times New Roman" w:cs="Times New Roman"/>
          <w:sz w:val="28"/>
          <w:szCs w:val="28"/>
          <w:lang w:val="uk-UA"/>
        </w:rPr>
        <w:t xml:space="preserve"> сприймання мовлення та формування вимови у глухих дітей та з розвитку слухового сприймання та формування вимови у дітей зі зниженим слухом із забезпеченням </w:t>
      </w:r>
      <w:proofErr w:type="spellStart"/>
      <w:r w:rsidRPr="00271237">
        <w:rPr>
          <w:rFonts w:ascii="Times New Roman" w:hAnsi="Times New Roman" w:cs="Times New Roman"/>
          <w:sz w:val="28"/>
          <w:szCs w:val="28"/>
          <w:lang w:val="uk-UA"/>
        </w:rPr>
        <w:t>міжпредметних</w:t>
      </w:r>
      <w:proofErr w:type="spellEnd"/>
      <w:r w:rsidRPr="00271237">
        <w:rPr>
          <w:rFonts w:ascii="Times New Roman" w:hAnsi="Times New Roman" w:cs="Times New Roman"/>
          <w:sz w:val="28"/>
          <w:szCs w:val="28"/>
          <w:lang w:val="uk-UA"/>
        </w:rPr>
        <w:t xml:space="preserve"> зв’язків.</w:t>
      </w:r>
    </w:p>
    <w:p w:rsidR="0018670D" w:rsidRDefault="0018670D" w:rsidP="0018670D">
      <w:pPr>
        <w:ind w:firstLine="709"/>
        <w:rPr>
          <w:rFonts w:ascii="Times New Roman" w:hAnsi="Times New Roman" w:cs="Times New Roman"/>
          <w:sz w:val="28"/>
          <w:szCs w:val="28"/>
          <w:lang w:val="uk-UA"/>
        </w:rPr>
      </w:pPr>
      <w:r w:rsidRPr="00C93074">
        <w:rPr>
          <w:rFonts w:ascii="Times New Roman" w:hAnsi="Times New Roman" w:cs="Times New Roman"/>
          <w:sz w:val="28"/>
          <w:szCs w:val="28"/>
          <w:lang w:val="uk-UA"/>
        </w:rPr>
        <w:t xml:space="preserve">Обов’язковою складовою у запровадженні двомовного навчання має стати робота з батьками учнів, громадськими організаціями тощо, спрямована на роз’яснення соціальної потреби в такій моделі навчання, її переваг, особливо у створенні передумов для подальшої соціалізації учнів та випускників з порушенням слуху. </w:t>
      </w:r>
    </w:p>
    <w:p w:rsidR="0018670D" w:rsidRDefault="0018670D" w:rsidP="0018670D">
      <w:pPr>
        <w:ind w:firstLine="709"/>
        <w:rPr>
          <w:rFonts w:ascii="Times New Roman" w:hAnsi="Times New Roman" w:cs="Times New Roman"/>
          <w:sz w:val="28"/>
          <w:szCs w:val="28"/>
          <w:lang w:val="uk-UA"/>
        </w:rPr>
      </w:pPr>
      <w:r>
        <w:rPr>
          <w:rFonts w:ascii="Times New Roman" w:hAnsi="Times New Roman" w:cs="Times New Roman"/>
          <w:sz w:val="28"/>
          <w:szCs w:val="28"/>
          <w:lang w:val="uk-UA"/>
        </w:rPr>
        <w:t>Нагадуємо, що Перелік навчальних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 для дітей з особливими освітніми потребами (за нозологіями), щороку розміщується на офіційному сайті Міністерства та в Інформаційному збірнику МОН.</w:t>
      </w:r>
    </w:p>
    <w:p w:rsidR="0018670D" w:rsidRDefault="0018670D" w:rsidP="0018670D">
      <w:pPr>
        <w:ind w:firstLine="709"/>
        <w:rPr>
          <w:rFonts w:ascii="Times New Roman" w:hAnsi="Times New Roman" w:cs="Times New Roman"/>
          <w:sz w:val="28"/>
          <w:szCs w:val="28"/>
          <w:lang w:val="uk-UA"/>
        </w:rPr>
      </w:pPr>
      <w:r w:rsidRPr="00C93074">
        <w:rPr>
          <w:rFonts w:ascii="Times New Roman" w:hAnsi="Times New Roman" w:cs="Times New Roman"/>
          <w:sz w:val="28"/>
          <w:szCs w:val="28"/>
          <w:lang w:val="uk-UA"/>
        </w:rPr>
        <w:t xml:space="preserve">Права дітей з порушеннями психофізичного розвитку закріплені низкою законодавчих актів, спрямованих на забезпечення їм рівних з іншими дітьми можливостей для реалізації своїх конституційних прав, у тому числі права на освіту, та недопущення їх дискримінації. </w:t>
      </w:r>
    </w:p>
    <w:p w:rsidR="0018670D" w:rsidRDefault="0018670D" w:rsidP="0018670D">
      <w:pPr>
        <w:ind w:firstLine="709"/>
        <w:rPr>
          <w:rFonts w:ascii="Times New Roman" w:hAnsi="Times New Roman" w:cs="Times New Roman"/>
          <w:sz w:val="28"/>
          <w:szCs w:val="28"/>
          <w:lang w:val="uk-UA"/>
        </w:rPr>
      </w:pPr>
      <w:r w:rsidRPr="00C93074">
        <w:rPr>
          <w:rFonts w:ascii="Times New Roman" w:hAnsi="Times New Roman" w:cs="Times New Roman"/>
          <w:sz w:val="28"/>
          <w:szCs w:val="28"/>
          <w:lang w:val="uk-UA"/>
        </w:rPr>
        <w:t>Запровадження інклюзивного навчання дітей з осо</w:t>
      </w:r>
      <w:r w:rsidRPr="00C93074">
        <w:rPr>
          <w:rFonts w:ascii="Times New Roman" w:hAnsi="Times New Roman" w:cs="Times New Roman"/>
          <w:sz w:val="28"/>
          <w:szCs w:val="28"/>
          <w:lang w:val="uk-UA"/>
        </w:rPr>
        <w:t>б</w:t>
      </w:r>
      <w:r w:rsidRPr="00C93074">
        <w:rPr>
          <w:rFonts w:ascii="Times New Roman" w:hAnsi="Times New Roman" w:cs="Times New Roman"/>
          <w:sz w:val="28"/>
          <w:szCs w:val="28"/>
          <w:lang w:val="uk-UA"/>
        </w:rPr>
        <w:t xml:space="preserve">ливими потребами у  загальноосвітній школі передбачає створення відповідних умов: доступність будівель і приміщень, використання адекватних форм і методів </w:t>
      </w:r>
      <w:r w:rsidRPr="00C93074">
        <w:rPr>
          <w:rFonts w:ascii="Times New Roman" w:hAnsi="Times New Roman" w:cs="Times New Roman"/>
          <w:sz w:val="28"/>
          <w:szCs w:val="28"/>
          <w:lang w:val="uk-UA"/>
        </w:rPr>
        <w:lastRenderedPageBreak/>
        <w:t xml:space="preserve">навчально-виховної роботи, психолого-педагогічний супровід, співпраця з батьками (особами, які їх замінюють). </w:t>
      </w:r>
    </w:p>
    <w:p w:rsidR="0018670D" w:rsidRPr="004E5309" w:rsidRDefault="0018670D" w:rsidP="0018670D">
      <w:pPr>
        <w:ind w:firstLine="709"/>
        <w:rPr>
          <w:rFonts w:ascii="Times New Roman" w:hAnsi="Times New Roman" w:cs="Times New Roman"/>
          <w:sz w:val="28"/>
          <w:szCs w:val="28"/>
          <w:lang w:val="uk-UA"/>
        </w:rPr>
      </w:pPr>
      <w:r w:rsidRPr="00C93074">
        <w:rPr>
          <w:rFonts w:ascii="Times New Roman" w:hAnsi="Times New Roman" w:cs="Times New Roman"/>
          <w:sz w:val="28"/>
          <w:szCs w:val="28"/>
          <w:lang w:val="uk-UA"/>
        </w:rPr>
        <w:t xml:space="preserve">Нагадуємо, що відповідні методичні листи розміщені на офіційному </w:t>
      </w:r>
      <w:proofErr w:type="spellStart"/>
      <w:r w:rsidRPr="00C93074">
        <w:rPr>
          <w:rFonts w:ascii="Times New Roman" w:hAnsi="Times New Roman" w:cs="Times New Roman"/>
          <w:sz w:val="28"/>
          <w:szCs w:val="28"/>
          <w:lang w:val="uk-UA"/>
        </w:rPr>
        <w:t>веб-сайті</w:t>
      </w:r>
      <w:proofErr w:type="spellEnd"/>
      <w:r w:rsidRPr="00C93074">
        <w:rPr>
          <w:rFonts w:ascii="Times New Roman" w:hAnsi="Times New Roman" w:cs="Times New Roman"/>
          <w:sz w:val="28"/>
          <w:szCs w:val="28"/>
          <w:lang w:val="uk-UA"/>
        </w:rPr>
        <w:t xml:space="preserve"> Міністерства і науки України в рубриці «Освіта дітей з особливими </w:t>
      </w:r>
      <w:r w:rsidRPr="004E5309">
        <w:rPr>
          <w:rFonts w:ascii="Times New Roman" w:hAnsi="Times New Roman" w:cs="Times New Roman"/>
          <w:sz w:val="28"/>
          <w:szCs w:val="28"/>
          <w:lang w:val="uk-UA"/>
        </w:rPr>
        <w:t>потребами».</w:t>
      </w:r>
    </w:p>
    <w:p w:rsidR="0018670D" w:rsidRPr="004E5309" w:rsidRDefault="0018670D" w:rsidP="0018670D">
      <w:pPr>
        <w:ind w:firstLine="709"/>
        <w:rPr>
          <w:rFonts w:ascii="Times New Roman" w:hAnsi="Times New Roman" w:cs="Times New Roman"/>
          <w:sz w:val="28"/>
          <w:szCs w:val="28"/>
          <w:lang w:val="uk-UA"/>
        </w:rPr>
      </w:pPr>
      <w:r w:rsidRPr="004E5309">
        <w:rPr>
          <w:rFonts w:ascii="Times New Roman" w:hAnsi="Times New Roman" w:cs="Times New Roman"/>
          <w:sz w:val="28"/>
          <w:szCs w:val="28"/>
          <w:lang w:val="uk-UA"/>
        </w:rPr>
        <w:t xml:space="preserve">Організація інклюзивного навчання передбачає надання дитині з особливими освітніми потребами психолого-педагогічної </w:t>
      </w:r>
      <w:proofErr w:type="spellStart"/>
      <w:r w:rsidRPr="004E5309">
        <w:rPr>
          <w:rFonts w:ascii="Times New Roman" w:hAnsi="Times New Roman" w:cs="Times New Roman"/>
          <w:sz w:val="28"/>
          <w:szCs w:val="28"/>
          <w:lang w:val="uk-UA"/>
        </w:rPr>
        <w:t>корекційної</w:t>
      </w:r>
      <w:proofErr w:type="spellEnd"/>
      <w:r w:rsidRPr="004E5309">
        <w:rPr>
          <w:rFonts w:ascii="Times New Roman" w:hAnsi="Times New Roman" w:cs="Times New Roman"/>
          <w:sz w:val="28"/>
          <w:szCs w:val="28"/>
          <w:lang w:val="uk-UA"/>
        </w:rPr>
        <w:t xml:space="preserve"> допомоги. </w:t>
      </w:r>
      <w:proofErr w:type="spellStart"/>
      <w:r w:rsidRPr="004E5309">
        <w:rPr>
          <w:rFonts w:ascii="Times New Roman" w:hAnsi="Times New Roman" w:cs="Times New Roman"/>
          <w:sz w:val="28"/>
          <w:szCs w:val="28"/>
          <w:lang w:val="uk-UA"/>
        </w:rPr>
        <w:t>Корекційно-розвиткові</w:t>
      </w:r>
      <w:proofErr w:type="spellEnd"/>
      <w:r w:rsidRPr="004E5309">
        <w:rPr>
          <w:rFonts w:ascii="Times New Roman" w:hAnsi="Times New Roman" w:cs="Times New Roman"/>
          <w:sz w:val="28"/>
          <w:szCs w:val="28"/>
          <w:lang w:val="uk-UA"/>
        </w:rPr>
        <w:t xml:space="preserve"> заняття проводяться в окремому приміщенні, простір якого слід розподілити з урахуванням потреб учнів. Зокрема, у приміщенні потрібно створити функціональні зони: навчальну, ігрову, зону релаксації, сенсорну тощо.</w:t>
      </w:r>
    </w:p>
    <w:p w:rsidR="0018670D" w:rsidRPr="004E5309" w:rsidRDefault="0018670D" w:rsidP="0018670D">
      <w:pPr>
        <w:ind w:firstLine="709"/>
        <w:rPr>
          <w:rFonts w:ascii="Times New Roman" w:hAnsi="Times New Roman" w:cs="Times New Roman"/>
          <w:sz w:val="28"/>
          <w:szCs w:val="28"/>
          <w:lang w:val="uk-UA"/>
        </w:rPr>
      </w:pPr>
      <w:r w:rsidRPr="004E5309">
        <w:rPr>
          <w:rFonts w:ascii="Times New Roman" w:hAnsi="Times New Roman" w:cs="Times New Roman"/>
          <w:sz w:val="28"/>
          <w:szCs w:val="28"/>
          <w:lang w:val="uk-UA"/>
        </w:rPr>
        <w:t xml:space="preserve">Відповідно до контингенту учнів з особливими освітніми потребами керівник навчального закладу визначає кількість учителів-дефектологів, асистентів учителя та, за потребою, асистентів дитини. Це відповідає пункту 3 наказу Міністерства освіти і науки України «Про затвердження Типових штатних нормативів загальноосвітніх навчальних закладів» від 06.12.2010 № 1205, зареєстрованого у Міністерстві юстиції України 22 грудня 2010 р. за № 1308/18603, яким встановлено, що за рахунок спеціального фонду загальноосвітні навчальні заклади можуть уводити додаткові посади.  </w:t>
      </w:r>
    </w:p>
    <w:p w:rsidR="0018670D" w:rsidRPr="004E5309" w:rsidRDefault="0018670D" w:rsidP="0018670D">
      <w:pPr>
        <w:overflowPunct/>
        <w:autoSpaceDE/>
        <w:autoSpaceDN/>
        <w:adjustRightInd/>
        <w:ind w:firstLine="708"/>
        <w:rPr>
          <w:rFonts w:ascii="Times New Roman" w:hAnsi="Times New Roman" w:cs="Times New Roman"/>
          <w:sz w:val="28"/>
          <w:szCs w:val="28"/>
          <w:lang w:val="uk-UA"/>
        </w:rPr>
      </w:pPr>
      <w:r w:rsidRPr="004E5309">
        <w:rPr>
          <w:rFonts w:ascii="Times New Roman" w:hAnsi="Times New Roman" w:cs="Times New Roman"/>
          <w:sz w:val="28"/>
          <w:szCs w:val="28"/>
          <w:lang w:val="uk-UA"/>
        </w:rPr>
        <w:t>Додаткові посади можуть уводитися рішенням сесії місцевої</w:t>
      </w:r>
      <w:r w:rsidRPr="00C93074">
        <w:rPr>
          <w:rFonts w:ascii="Times New Roman" w:hAnsi="Times New Roman" w:cs="Times New Roman"/>
          <w:sz w:val="28"/>
          <w:szCs w:val="28"/>
          <w:lang w:val="uk-UA"/>
        </w:rPr>
        <w:t xml:space="preserve"> влади за рахунок видатків місцевого бюджету. </w:t>
      </w:r>
      <w:r w:rsidRPr="00C93074">
        <w:rPr>
          <w:rFonts w:ascii="Times New Roman" w:hAnsi="Times New Roman" w:cs="Times New Roman"/>
          <w:color w:val="000000"/>
          <w:sz w:val="28"/>
          <w:szCs w:val="28"/>
          <w:lang w:val="uk-UA"/>
        </w:rPr>
        <w:t xml:space="preserve">Це врегульовано частиною першою статті 14 Закону України «Про освіту», де йдеться про повноваження органів  виконавчої  влади  та  органів  місцевого  самоврядування,   серед   яких – встановлювати, не нижче мінімальних нормативів, визначених центральним органом виконавчої влади, що забезпечує формування державної політики у сфері освіти, обсяги бюджетного фінансування навчальних закладів системи освіти, що є комунальною власністю, та забезпечувати фінансування витрат на їхнє </w:t>
      </w:r>
      <w:r w:rsidRPr="004E5309">
        <w:rPr>
          <w:rFonts w:ascii="Times New Roman" w:hAnsi="Times New Roman" w:cs="Times New Roman"/>
          <w:sz w:val="28"/>
          <w:szCs w:val="28"/>
          <w:lang w:val="uk-UA"/>
        </w:rPr>
        <w:t>утримання.</w:t>
      </w:r>
    </w:p>
    <w:p w:rsidR="0018670D" w:rsidRPr="004E5309" w:rsidRDefault="0018670D" w:rsidP="0018670D">
      <w:pPr>
        <w:ind w:firstLine="709"/>
        <w:rPr>
          <w:rFonts w:ascii="Times New Roman" w:hAnsi="Times New Roman" w:cs="Times New Roman"/>
          <w:sz w:val="28"/>
          <w:szCs w:val="28"/>
          <w:lang w:val="uk-UA"/>
        </w:rPr>
      </w:pPr>
      <w:r w:rsidRPr="004E5309">
        <w:rPr>
          <w:rFonts w:ascii="Times New Roman" w:hAnsi="Times New Roman" w:cs="Times New Roman"/>
          <w:sz w:val="28"/>
          <w:szCs w:val="28"/>
          <w:lang w:val="uk-UA"/>
        </w:rPr>
        <w:t>У разі відсутності можливості введення додаткової посади, зокрема асистента дитини, таку функцію</w:t>
      </w:r>
      <w:r w:rsidRPr="004E5309">
        <w:rPr>
          <w:rFonts w:ascii="Times New Roman" w:hAnsi="Times New Roman" w:cs="Times New Roman"/>
          <w:sz w:val="28"/>
          <w:szCs w:val="28"/>
          <w:lang w:val="uk-UA" w:eastAsia="uk-UA"/>
        </w:rPr>
        <w:t xml:space="preserve"> можуть виконувати один із батьків або особа, визначена батьками (особа, яка їх замінює) в їхній письмовій заяві.  </w:t>
      </w:r>
      <w:r>
        <w:rPr>
          <w:rFonts w:ascii="Times New Roman" w:hAnsi="Times New Roman" w:cs="Times New Roman"/>
          <w:sz w:val="28"/>
          <w:szCs w:val="28"/>
          <w:lang w:val="uk-UA" w:eastAsia="uk-UA"/>
        </w:rPr>
        <w:t>Це</w:t>
      </w:r>
      <w:r w:rsidRPr="004E5309">
        <w:rPr>
          <w:rFonts w:ascii="Times New Roman" w:hAnsi="Times New Roman" w:cs="Times New Roman"/>
          <w:sz w:val="28"/>
          <w:szCs w:val="28"/>
          <w:lang w:val="uk-UA" w:eastAsia="uk-UA"/>
        </w:rPr>
        <w:t xml:space="preserve"> співвідноситься із </w:t>
      </w:r>
      <w:r w:rsidRPr="004E5309">
        <w:rPr>
          <w:rFonts w:ascii="Times New Roman" w:hAnsi="Times New Roman" w:cs="Times New Roman"/>
          <w:sz w:val="28"/>
          <w:szCs w:val="28"/>
          <w:lang w:val="uk-UA"/>
        </w:rPr>
        <w:t xml:space="preserve">статтею 59 Закону України «Про освіту» та статтею 12 Закону України «Про охорону дитинства», якими на батьків покладається відповідальність за виховання, навчання і розвиток дитини. </w:t>
      </w:r>
    </w:p>
    <w:p w:rsidR="0018670D" w:rsidRPr="004E5309" w:rsidRDefault="0018670D" w:rsidP="0018670D">
      <w:pPr>
        <w:ind w:firstLine="709"/>
        <w:rPr>
          <w:rFonts w:ascii="Times New Roman" w:hAnsi="Times New Roman" w:cs="Times New Roman"/>
          <w:sz w:val="28"/>
          <w:szCs w:val="28"/>
          <w:lang w:val="uk-UA"/>
        </w:rPr>
      </w:pPr>
      <w:r w:rsidRPr="004E5309">
        <w:rPr>
          <w:rFonts w:ascii="Times New Roman" w:hAnsi="Times New Roman" w:cs="Times New Roman"/>
          <w:sz w:val="28"/>
          <w:szCs w:val="28"/>
          <w:lang w:val="uk-UA"/>
        </w:rPr>
        <w:t>Батьки та особи, які їх замінюють, зобов'язані постійно дбати про фізичне здоров'я,  психічний  стан  дітей, створювати належні умови для розвитку їх природних здібностей. Батьки є учасниками навчально-виховного процесу, мають сприяти здобуттю дітьми освіти у навчальних закладах або забезпечувати  повноцінну  домашню освіту відповідно до вимог щодо її змісту, рівня та обсягу.</w:t>
      </w:r>
    </w:p>
    <w:p w:rsidR="0018670D" w:rsidRPr="008F2A19" w:rsidRDefault="0018670D" w:rsidP="0018670D">
      <w:pPr>
        <w:ind w:firstLine="709"/>
        <w:rPr>
          <w:rFonts w:ascii="Times New Roman" w:hAnsi="Times New Roman" w:cs="Times New Roman"/>
          <w:color w:val="FF0000"/>
          <w:sz w:val="28"/>
          <w:szCs w:val="28"/>
          <w:lang w:val="uk-UA"/>
        </w:rPr>
      </w:pPr>
      <w:r w:rsidRPr="004E5309">
        <w:rPr>
          <w:rFonts w:ascii="Times New Roman" w:hAnsi="Times New Roman" w:cs="Times New Roman"/>
          <w:sz w:val="28"/>
          <w:szCs w:val="28"/>
          <w:lang w:val="uk-UA" w:eastAsia="uk-UA"/>
        </w:rPr>
        <w:t xml:space="preserve">З урахуванням зазначеного, керівники загальноосвітніх навчальних закладів, у яких навчаються діти із складними порушеннями розвитку, у тому числі діти з аутизмом, синдромом </w:t>
      </w:r>
      <w:proofErr w:type="spellStart"/>
      <w:r w:rsidRPr="004E5309">
        <w:rPr>
          <w:rFonts w:ascii="Times New Roman" w:hAnsi="Times New Roman" w:cs="Times New Roman"/>
          <w:sz w:val="28"/>
          <w:szCs w:val="28"/>
          <w:lang w:val="uk-UA" w:eastAsia="uk-UA"/>
        </w:rPr>
        <w:t>Дауна</w:t>
      </w:r>
      <w:proofErr w:type="spellEnd"/>
      <w:r w:rsidRPr="004E5309">
        <w:rPr>
          <w:rFonts w:ascii="Times New Roman" w:hAnsi="Times New Roman" w:cs="Times New Roman"/>
          <w:sz w:val="28"/>
          <w:szCs w:val="28"/>
          <w:lang w:val="uk-UA" w:eastAsia="uk-UA"/>
        </w:rPr>
        <w:t xml:space="preserve"> та інші, зобов’язані</w:t>
      </w:r>
      <w:r w:rsidRPr="00C93074">
        <w:rPr>
          <w:rFonts w:ascii="Times New Roman" w:hAnsi="Times New Roman" w:cs="Times New Roman"/>
          <w:sz w:val="28"/>
          <w:szCs w:val="28"/>
          <w:lang w:val="uk-UA" w:eastAsia="uk-UA"/>
        </w:rPr>
        <w:t xml:space="preserve"> забезпечити доступ до навчально-вихо</w:t>
      </w:r>
      <w:r>
        <w:rPr>
          <w:rFonts w:ascii="Times New Roman" w:hAnsi="Times New Roman" w:cs="Times New Roman"/>
          <w:sz w:val="28"/>
          <w:szCs w:val="28"/>
          <w:lang w:val="uk-UA" w:eastAsia="uk-UA"/>
        </w:rPr>
        <w:t xml:space="preserve">вного процесу асистента дитини </w:t>
      </w:r>
      <w:r w:rsidRPr="00C93074">
        <w:rPr>
          <w:rFonts w:ascii="Times New Roman" w:hAnsi="Times New Roman" w:cs="Times New Roman"/>
          <w:sz w:val="28"/>
          <w:szCs w:val="28"/>
          <w:lang w:val="uk-UA" w:eastAsia="uk-UA"/>
        </w:rPr>
        <w:t xml:space="preserve">з числа батьків або осіб, які їх замінюють, з урахуванням вимог санітарного законодавства. </w:t>
      </w:r>
    </w:p>
    <w:p w:rsidR="0018670D" w:rsidRPr="00C93074" w:rsidRDefault="0018670D" w:rsidP="0018670D">
      <w:pPr>
        <w:ind w:firstLine="709"/>
        <w:rPr>
          <w:rFonts w:ascii="Times New Roman" w:hAnsi="Times New Roman" w:cs="Times New Roman"/>
          <w:kern w:val="28"/>
          <w:sz w:val="28"/>
          <w:szCs w:val="28"/>
          <w:lang w:val="uk-UA"/>
        </w:rPr>
      </w:pPr>
      <w:r w:rsidRPr="00C93074">
        <w:rPr>
          <w:rFonts w:ascii="Times New Roman" w:hAnsi="Times New Roman" w:cs="Times New Roman"/>
          <w:sz w:val="28"/>
          <w:szCs w:val="28"/>
          <w:lang w:val="uk-UA"/>
        </w:rPr>
        <w:lastRenderedPageBreak/>
        <w:t>Законодавство в галузі освіти передбачає можливість створення загальноосвітнього навчального закладу нового т</w:t>
      </w:r>
      <w:r w:rsidRPr="00C93074">
        <w:rPr>
          <w:rFonts w:ascii="Times New Roman" w:hAnsi="Times New Roman" w:cs="Times New Roman"/>
          <w:sz w:val="28"/>
          <w:szCs w:val="28"/>
          <w:lang w:val="uk-UA"/>
        </w:rPr>
        <w:t>и</w:t>
      </w:r>
      <w:r w:rsidRPr="00C93074">
        <w:rPr>
          <w:rFonts w:ascii="Times New Roman" w:hAnsi="Times New Roman" w:cs="Times New Roman"/>
          <w:sz w:val="28"/>
          <w:szCs w:val="28"/>
          <w:lang w:val="uk-UA"/>
        </w:rPr>
        <w:t>пу – навчально-реабілітаційний центр (для дітей з особливими освітніми потребами, зумовл</w:t>
      </w:r>
      <w:r w:rsidRPr="00C93074">
        <w:rPr>
          <w:rFonts w:ascii="Times New Roman" w:hAnsi="Times New Roman" w:cs="Times New Roman"/>
          <w:sz w:val="28"/>
          <w:szCs w:val="28"/>
          <w:lang w:val="uk-UA"/>
        </w:rPr>
        <w:t>е</w:t>
      </w:r>
      <w:r w:rsidRPr="00C93074">
        <w:rPr>
          <w:rFonts w:ascii="Times New Roman" w:hAnsi="Times New Roman" w:cs="Times New Roman"/>
          <w:sz w:val="28"/>
          <w:szCs w:val="28"/>
          <w:lang w:val="uk-UA"/>
        </w:rPr>
        <w:t xml:space="preserve">ними складними вадами розвитку). Саме у таких центрах </w:t>
      </w:r>
      <w:r w:rsidRPr="00C93074">
        <w:rPr>
          <w:rFonts w:ascii="Times New Roman" w:hAnsi="Times New Roman" w:cs="Times New Roman"/>
          <w:kern w:val="28"/>
          <w:sz w:val="28"/>
          <w:szCs w:val="28"/>
          <w:lang w:val="uk-UA"/>
        </w:rPr>
        <w:t xml:space="preserve">діти з інвалідністю, ускладненою тяжкими порушеннями розвитку (у тому числі діти, які самостійно не пересуваються), можуть здобувати освіту відповідного рівня у поєднанні з реабілітаційними послугами. </w:t>
      </w:r>
    </w:p>
    <w:p w:rsidR="0018670D" w:rsidRPr="00C93074" w:rsidRDefault="0018670D" w:rsidP="0018670D">
      <w:pPr>
        <w:pStyle w:val="a3"/>
        <w:ind w:firstLine="720"/>
      </w:pPr>
      <w:r w:rsidRPr="00C93074">
        <w:t xml:space="preserve">Система наукового </w:t>
      </w:r>
      <w:proofErr w:type="spellStart"/>
      <w:r w:rsidRPr="00C93074">
        <w:t>обгрунтування</w:t>
      </w:r>
      <w:proofErr w:type="spellEnd"/>
      <w:r w:rsidRPr="00C93074">
        <w:t xml:space="preserve"> та фахового супроводження процесу реабілітації дітей з тяжкими порушеннями розвитку в умовах їхнього навчання в НРЦ передбачає послідовне вирішення комплексних проблем, починаючи від складання індивідуальних навчально-реабілітаційних програм на основі індивідуальної програми реабілітації дитини-інваліда з наступним їх коригуванням. При цьому педагогічними, медичними працівниками забезпечується специфічність процесу реабілітації дитини з інвалідністю на основі здійснення індивідуального підходу, оскільки такі діти потребують фахового супроводження і підтримки на всіх вікових етапах, особливо в дошкільному та молодшому шкільному віці.</w:t>
      </w:r>
    </w:p>
    <w:p w:rsidR="0018670D" w:rsidRPr="00C93074" w:rsidRDefault="0018670D" w:rsidP="0018670D">
      <w:pPr>
        <w:ind w:firstLine="709"/>
        <w:rPr>
          <w:rStyle w:val="rvts9"/>
          <w:rFonts w:ascii="Times New Roman" w:hAnsi="Times New Roman"/>
          <w:sz w:val="28"/>
          <w:szCs w:val="28"/>
          <w:lang w:val="uk-UA"/>
        </w:rPr>
      </w:pPr>
      <w:r w:rsidRPr="00C93074">
        <w:rPr>
          <w:rFonts w:ascii="Times New Roman" w:hAnsi="Times New Roman" w:cs="Times New Roman"/>
          <w:sz w:val="28"/>
          <w:szCs w:val="28"/>
          <w:lang w:val="uk-UA"/>
        </w:rPr>
        <w:t xml:space="preserve">Діти з тяжкими порушеннями опорно-рухового апарату, які самостійно не пересуваються і потребують індивідуального догляду, зараховуються до інклюзивних груп при забезпеченні постійного супроводу </w:t>
      </w:r>
      <w:r w:rsidRPr="00C93074">
        <w:rPr>
          <w:rFonts w:ascii="Times New Roman" w:hAnsi="Times New Roman" w:cs="Times New Roman"/>
          <w:sz w:val="28"/>
          <w:szCs w:val="28"/>
          <w:lang w:val="uk-UA" w:eastAsia="uk-UA"/>
        </w:rPr>
        <w:t>асистентом дитини. Така норма встановлена п</w:t>
      </w:r>
      <w:r w:rsidRPr="00C93074">
        <w:rPr>
          <w:rFonts w:ascii="Times New Roman" w:hAnsi="Times New Roman" w:cs="Times New Roman"/>
          <w:kern w:val="28"/>
          <w:sz w:val="28"/>
          <w:szCs w:val="28"/>
          <w:lang w:val="uk-UA"/>
        </w:rPr>
        <w:t xml:space="preserve">унктом 7 </w:t>
      </w:r>
      <w:r w:rsidRPr="00C93074">
        <w:rPr>
          <w:rStyle w:val="rvts23"/>
          <w:rFonts w:ascii="Times New Roman" w:hAnsi="Times New Roman"/>
          <w:sz w:val="28"/>
          <w:szCs w:val="28"/>
          <w:lang w:val="uk-UA"/>
        </w:rPr>
        <w:t xml:space="preserve">Порядку комплектування інклюзивних груп у дошкільних навчальних закладах, затвердженого спільним наказом МОН та МОЗ від </w:t>
      </w:r>
      <w:r w:rsidRPr="00C93074">
        <w:rPr>
          <w:rStyle w:val="rvts9"/>
          <w:rFonts w:ascii="Times New Roman" w:hAnsi="Times New Roman"/>
          <w:sz w:val="28"/>
          <w:szCs w:val="28"/>
          <w:lang w:val="uk-UA"/>
        </w:rPr>
        <w:t>06.02.2015 за № 104/52.</w:t>
      </w:r>
    </w:p>
    <w:p w:rsidR="0018670D" w:rsidRPr="00C93074" w:rsidRDefault="0018670D" w:rsidP="0018670D">
      <w:pPr>
        <w:pStyle w:val="a5"/>
        <w:ind w:firstLine="567"/>
        <w:jc w:val="both"/>
        <w:rPr>
          <w:rFonts w:eastAsia="Times New Roman"/>
          <w:szCs w:val="28"/>
          <w:lang w:eastAsia="ar-SA"/>
        </w:rPr>
      </w:pPr>
      <w:r w:rsidRPr="00C93074">
        <w:rPr>
          <w:lang w:eastAsia="uk-UA"/>
        </w:rPr>
        <w:t xml:space="preserve">З урахуванням актуальності питання звертаємо увагу на можливість створення, за наявності відповідної кількості дітей, окремих класів для учнів з розладами спектра аутизму. Саме у таких класах створюється </w:t>
      </w:r>
      <w:proofErr w:type="spellStart"/>
      <w:r w:rsidRPr="00C93074">
        <w:rPr>
          <w:lang w:eastAsia="uk-UA"/>
        </w:rPr>
        <w:t>навчально-корекційне</w:t>
      </w:r>
      <w:proofErr w:type="spellEnd"/>
      <w:r w:rsidRPr="00C93074">
        <w:rPr>
          <w:lang w:eastAsia="uk-UA"/>
        </w:rPr>
        <w:t xml:space="preserve"> середовище, що забезпечує індивідуальний психолого-педагогічний супровід учнів з розладами спектра аутизму для їх адаптації до шкільного життя та підготовки до навчання у спеціальних або загальноосвітніх навчальних закладах.</w:t>
      </w:r>
      <w:r w:rsidRPr="00C93074">
        <w:rPr>
          <w:rFonts w:eastAsia="Times New Roman"/>
          <w:szCs w:val="28"/>
          <w:lang w:eastAsia="ar-SA"/>
        </w:rPr>
        <w:t xml:space="preserve"> Цьому сприятиме навчання дітей з аутизмом за індивідуальними програмами, складеними з урахуванням індивідуальних особливостей розвитку кожної дитини. </w:t>
      </w:r>
    </w:p>
    <w:p w:rsidR="0018670D" w:rsidRDefault="0018670D" w:rsidP="0018670D">
      <w:pPr>
        <w:ind w:firstLine="709"/>
        <w:rPr>
          <w:rFonts w:ascii="Times New Roman" w:hAnsi="Times New Roman" w:cs="Times New Roman"/>
          <w:sz w:val="28"/>
          <w:szCs w:val="28"/>
          <w:lang w:val="uk-UA" w:eastAsia="ar-SA"/>
        </w:rPr>
      </w:pPr>
      <w:r w:rsidRPr="00C93074">
        <w:rPr>
          <w:rFonts w:ascii="Times New Roman" w:hAnsi="Times New Roman" w:cs="Times New Roman"/>
          <w:sz w:val="28"/>
          <w:szCs w:val="28"/>
          <w:lang w:val="uk-UA" w:eastAsia="uk-UA"/>
        </w:rPr>
        <w:t xml:space="preserve"> </w:t>
      </w:r>
      <w:r w:rsidRPr="00C93074">
        <w:rPr>
          <w:rFonts w:ascii="Times New Roman" w:hAnsi="Times New Roman" w:cs="Times New Roman"/>
          <w:sz w:val="28"/>
          <w:szCs w:val="28"/>
          <w:lang w:val="uk-UA" w:eastAsia="ar-SA"/>
        </w:rPr>
        <w:t>Для формування навичок соціальної поведінки такі діти потребують спеціальних умов у спеціально організованому середовищі. Чим раніше таке середовище для дитини буде створено, тим успішнішою буде її адаптація</w:t>
      </w:r>
      <w:r>
        <w:rPr>
          <w:rFonts w:ascii="Times New Roman" w:hAnsi="Times New Roman" w:cs="Times New Roman"/>
          <w:sz w:val="28"/>
          <w:szCs w:val="28"/>
          <w:lang w:val="uk-UA" w:eastAsia="ar-SA"/>
        </w:rPr>
        <w:t xml:space="preserve"> та</w:t>
      </w:r>
      <w:r w:rsidRPr="00C93074">
        <w:rPr>
          <w:rFonts w:ascii="Times New Roman" w:hAnsi="Times New Roman" w:cs="Times New Roman"/>
          <w:sz w:val="28"/>
          <w:szCs w:val="28"/>
          <w:lang w:val="uk-UA" w:eastAsia="ar-SA"/>
        </w:rPr>
        <w:t xml:space="preserve"> менше її розвиток відхилятиметься від норми. </w:t>
      </w:r>
    </w:p>
    <w:p w:rsidR="0018670D" w:rsidRDefault="0018670D" w:rsidP="0018670D">
      <w:pPr>
        <w:ind w:firstLine="709"/>
        <w:rPr>
          <w:rFonts w:ascii="Times New Roman" w:hAnsi="Times New Roman" w:cs="Times New Roman"/>
          <w:sz w:val="28"/>
          <w:szCs w:val="28"/>
          <w:lang w:val="uk-UA" w:eastAsia="ar-SA"/>
        </w:rPr>
      </w:pPr>
    </w:p>
    <w:p w:rsidR="0018670D" w:rsidRDefault="0018670D" w:rsidP="0018670D">
      <w:pPr>
        <w:ind w:firstLine="709"/>
        <w:rPr>
          <w:rFonts w:ascii="Times New Roman" w:hAnsi="Times New Roman" w:cs="Times New Roman"/>
          <w:sz w:val="28"/>
          <w:szCs w:val="28"/>
          <w:lang w:val="uk-UA" w:eastAsia="ar-SA"/>
        </w:rPr>
      </w:pPr>
    </w:p>
    <w:p w:rsidR="0018670D" w:rsidRDefault="0018670D" w:rsidP="0018670D">
      <w:pPr>
        <w:ind w:firstLine="709"/>
        <w:rPr>
          <w:rFonts w:ascii="Times New Roman" w:hAnsi="Times New Roman" w:cs="Times New Roman"/>
          <w:sz w:val="28"/>
          <w:szCs w:val="28"/>
          <w:lang w:val="uk-UA" w:eastAsia="ar-SA"/>
        </w:rPr>
      </w:pPr>
    </w:p>
    <w:p w:rsidR="0018670D" w:rsidRDefault="0018670D" w:rsidP="0018670D">
      <w:pPr>
        <w:ind w:firstLine="0"/>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Директор департаменту загальної</w:t>
      </w:r>
    </w:p>
    <w:p w:rsidR="0018670D" w:rsidRPr="00C93074" w:rsidRDefault="0018670D" w:rsidP="0018670D">
      <w:pPr>
        <w:ind w:firstLine="0"/>
        <w:rPr>
          <w:rFonts w:ascii="Times New Roman" w:hAnsi="Times New Roman" w:cs="Times New Roman"/>
          <w:sz w:val="28"/>
          <w:szCs w:val="28"/>
          <w:lang w:val="uk-UA" w:eastAsia="ar-SA"/>
        </w:rPr>
      </w:pPr>
      <w:r>
        <w:rPr>
          <w:rFonts w:ascii="Times New Roman" w:hAnsi="Times New Roman" w:cs="Times New Roman"/>
          <w:sz w:val="28"/>
          <w:szCs w:val="28"/>
          <w:lang w:val="uk-UA" w:eastAsia="ar-SA"/>
        </w:rPr>
        <w:t>середньої та дошкільної освіти                                                       Ю. Г. Кононенко</w:t>
      </w:r>
    </w:p>
    <w:p w:rsidR="00AD64BA" w:rsidRPr="0018670D" w:rsidRDefault="00AD64BA">
      <w:pPr>
        <w:rPr>
          <w:lang w:val="uk-UA"/>
        </w:rPr>
      </w:pPr>
    </w:p>
    <w:sectPr w:rsidR="00AD64BA" w:rsidRPr="0018670D" w:rsidSect="00AD6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70D"/>
    <w:rsid w:val="00043218"/>
    <w:rsid w:val="0018670D"/>
    <w:rsid w:val="00AD64BA"/>
    <w:rsid w:val="00D51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70D"/>
    <w:pPr>
      <w:overflowPunct w:val="0"/>
      <w:autoSpaceDE w:val="0"/>
      <w:autoSpaceDN w:val="0"/>
      <w:adjustRightInd w:val="0"/>
      <w:spacing w:after="0" w:line="240" w:lineRule="auto"/>
      <w:ind w:firstLine="567"/>
      <w:jc w:val="both"/>
    </w:pPr>
    <w:rPr>
      <w:rFonts w:ascii="Journal" w:eastAsia="Times New Roman" w:hAnsi="Journal" w:cs="Journ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670D"/>
    <w:pPr>
      <w:overflowPunct/>
      <w:autoSpaceDE/>
      <w:autoSpaceDN/>
      <w:adjustRightInd/>
      <w:ind w:firstLine="0"/>
    </w:pPr>
    <w:rPr>
      <w:rFonts w:ascii="Times New Roman" w:hAnsi="Times New Roman" w:cs="Times New Roman"/>
      <w:sz w:val="28"/>
      <w:szCs w:val="28"/>
      <w:lang w:val="uk-UA"/>
    </w:rPr>
  </w:style>
  <w:style w:type="character" w:customStyle="1" w:styleId="a4">
    <w:name w:val="Основной текст Знак"/>
    <w:basedOn w:val="a0"/>
    <w:link w:val="a3"/>
    <w:rsid w:val="0018670D"/>
    <w:rPr>
      <w:rFonts w:ascii="Times New Roman" w:eastAsia="Times New Roman" w:hAnsi="Times New Roman" w:cs="Times New Roman"/>
      <w:sz w:val="28"/>
      <w:szCs w:val="28"/>
      <w:lang w:val="uk-UA" w:eastAsia="ru-RU"/>
    </w:rPr>
  </w:style>
  <w:style w:type="paragraph" w:customStyle="1" w:styleId="a5">
    <w:name w:val="Без інтервалів"/>
    <w:qFormat/>
    <w:rsid w:val="0018670D"/>
    <w:pPr>
      <w:spacing w:after="0" w:line="240" w:lineRule="auto"/>
    </w:pPr>
    <w:rPr>
      <w:rFonts w:ascii="Times New Roman" w:eastAsia="Calibri" w:hAnsi="Times New Roman" w:cs="Times New Roman"/>
      <w:sz w:val="28"/>
      <w:lang w:val="uk-UA"/>
    </w:rPr>
  </w:style>
  <w:style w:type="paragraph" w:styleId="3">
    <w:name w:val="Body Text Indent 3"/>
    <w:basedOn w:val="a"/>
    <w:link w:val="30"/>
    <w:rsid w:val="0018670D"/>
    <w:pPr>
      <w:overflowPunct/>
      <w:autoSpaceDE/>
      <w:autoSpaceDN/>
      <w:adjustRightInd/>
      <w:ind w:firstLine="709"/>
    </w:pPr>
    <w:rPr>
      <w:rFonts w:ascii="Times New Roman" w:hAnsi="Times New Roman" w:cs="Times New Roman"/>
      <w:color w:val="0000FF"/>
      <w:sz w:val="26"/>
      <w:szCs w:val="28"/>
      <w:lang w:val="uk-UA"/>
    </w:rPr>
  </w:style>
  <w:style w:type="character" w:customStyle="1" w:styleId="30">
    <w:name w:val="Основной текст с отступом 3 Знак"/>
    <w:basedOn w:val="a0"/>
    <w:link w:val="3"/>
    <w:rsid w:val="0018670D"/>
    <w:rPr>
      <w:rFonts w:ascii="Times New Roman" w:eastAsia="Times New Roman" w:hAnsi="Times New Roman" w:cs="Times New Roman"/>
      <w:color w:val="0000FF"/>
      <w:sz w:val="26"/>
      <w:szCs w:val="28"/>
      <w:lang w:val="uk-UA" w:eastAsia="ru-RU"/>
    </w:rPr>
  </w:style>
  <w:style w:type="paragraph" w:customStyle="1" w:styleId="a6">
    <w:name w:val="Нормальний текст"/>
    <w:basedOn w:val="a"/>
    <w:rsid w:val="0018670D"/>
    <w:pPr>
      <w:overflowPunct/>
      <w:autoSpaceDE/>
      <w:autoSpaceDN/>
      <w:adjustRightInd/>
      <w:spacing w:before="120"/>
      <w:jc w:val="left"/>
    </w:pPr>
    <w:rPr>
      <w:rFonts w:ascii="Antiqua" w:hAnsi="Antiqua" w:cs="Times New Roman"/>
      <w:sz w:val="26"/>
      <w:szCs w:val="20"/>
      <w:lang w:val="uk-UA"/>
    </w:rPr>
  </w:style>
  <w:style w:type="character" w:customStyle="1" w:styleId="rvts23">
    <w:name w:val="rvts23"/>
    <w:rsid w:val="0018670D"/>
    <w:rPr>
      <w:rFonts w:cs="Times New Roman"/>
    </w:rPr>
  </w:style>
  <w:style w:type="character" w:customStyle="1" w:styleId="rvts9">
    <w:name w:val="rvts9"/>
    <w:rsid w:val="0018670D"/>
    <w:rPr>
      <w:rFonts w:cs="Times New Roman"/>
    </w:rPr>
  </w:style>
  <w:style w:type="character" w:styleId="a7">
    <w:name w:val="Hyperlink"/>
    <w:rsid w:val="0018670D"/>
    <w:rPr>
      <w:rFonts w:cs="Times New Roman"/>
      <w:color w:val="0000FF"/>
      <w:u w:val="single"/>
    </w:rPr>
  </w:style>
  <w:style w:type="paragraph" w:customStyle="1" w:styleId="FR1">
    <w:name w:val="FR1"/>
    <w:rsid w:val="0018670D"/>
    <w:pPr>
      <w:widowControl w:val="0"/>
      <w:spacing w:before="40" w:after="0" w:line="300" w:lineRule="auto"/>
      <w:ind w:left="1840" w:right="1800"/>
      <w:jc w:val="center"/>
    </w:pPr>
    <w:rPr>
      <w:rFonts w:ascii="Times New Roman" w:eastAsia="Calibri" w:hAnsi="Times New Roman" w:cs="Times New Roman"/>
      <w:sz w:val="32"/>
      <w:szCs w:val="32"/>
      <w:lang w:val="uk-UA" w:eastAsia="ru-RU"/>
    </w:rPr>
  </w:style>
  <w:style w:type="paragraph" w:customStyle="1" w:styleId="FR3">
    <w:name w:val="FR3"/>
    <w:rsid w:val="0018670D"/>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rsid w:val="0018670D"/>
    <w:pPr>
      <w:widowControl w:val="0"/>
      <w:spacing w:after="0" w:line="300" w:lineRule="auto"/>
      <w:ind w:left="4000"/>
    </w:pPr>
    <w:rPr>
      <w:rFonts w:ascii="Times New Roman" w:eastAsia="Calibri"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vv@minosvit.niiit.kiev.ua"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2752</Words>
  <Characters>15689</Characters>
  <Application>Microsoft Office Word</Application>
  <DocSecurity>0</DocSecurity>
  <Lines>130</Lines>
  <Paragraphs>36</Paragraphs>
  <ScaleCrop>false</ScaleCrop>
  <Company>Home</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2015-09-23T07:27:00Z</dcterms:created>
  <dcterms:modified xsi:type="dcterms:W3CDTF">2015-09-23T07:27:00Z</dcterms:modified>
</cp:coreProperties>
</file>